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5B4" w:rsidRPr="00706DE6" w:rsidRDefault="002355B4" w:rsidP="00BB6D73">
      <w:pPr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06DE6">
        <w:rPr>
          <w:rFonts w:ascii="Times New Roman" w:hAnsi="Times New Roman" w:cs="Times New Roman"/>
          <w:sz w:val="28"/>
          <w:szCs w:val="28"/>
        </w:rPr>
        <w:t>УТВЕРЖДЕНА</w:t>
      </w:r>
    </w:p>
    <w:p w:rsidR="002355B4" w:rsidRPr="00706DE6" w:rsidRDefault="002355B4" w:rsidP="00BB6D73">
      <w:pPr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06DE6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</w:t>
      </w:r>
    </w:p>
    <w:p w:rsidR="00606C77" w:rsidRPr="00706DE6" w:rsidRDefault="00BB6D73" w:rsidP="00BB6D73">
      <w:pPr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06DE6">
        <w:rPr>
          <w:rFonts w:ascii="Times New Roman" w:hAnsi="Times New Roman" w:cs="Times New Roman"/>
          <w:sz w:val="28"/>
          <w:szCs w:val="28"/>
        </w:rPr>
        <w:t>«</w:t>
      </w:r>
      <w:r w:rsidR="002355B4" w:rsidRPr="00706DE6">
        <w:rPr>
          <w:rFonts w:ascii="Times New Roman" w:hAnsi="Times New Roman" w:cs="Times New Roman"/>
          <w:sz w:val="28"/>
          <w:szCs w:val="28"/>
        </w:rPr>
        <w:t>Город Майкоп</w:t>
      </w:r>
      <w:r w:rsidRPr="00706DE6">
        <w:rPr>
          <w:rFonts w:ascii="Times New Roman" w:hAnsi="Times New Roman" w:cs="Times New Roman"/>
          <w:sz w:val="28"/>
          <w:szCs w:val="28"/>
        </w:rPr>
        <w:t>»</w:t>
      </w:r>
      <w:r w:rsidR="002355B4" w:rsidRPr="00706D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55B4" w:rsidRPr="00706DE6" w:rsidRDefault="002355B4" w:rsidP="00BB6D73">
      <w:pPr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06DE6">
        <w:rPr>
          <w:rFonts w:ascii="Times New Roman" w:hAnsi="Times New Roman" w:cs="Times New Roman"/>
          <w:sz w:val="28"/>
          <w:szCs w:val="28"/>
        </w:rPr>
        <w:t xml:space="preserve">от </w:t>
      </w:r>
      <w:r w:rsidR="004B4133" w:rsidRPr="00706DE6">
        <w:rPr>
          <w:rFonts w:ascii="Times New Roman" w:hAnsi="Times New Roman" w:cs="Times New Roman"/>
          <w:sz w:val="28"/>
          <w:szCs w:val="28"/>
        </w:rPr>
        <w:t>26.10.2021 № 1122</w:t>
      </w:r>
    </w:p>
    <w:p w:rsidR="004B4133" w:rsidRPr="00706DE6" w:rsidRDefault="004B4133" w:rsidP="00BB6D73">
      <w:pPr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06DE6">
        <w:rPr>
          <w:rFonts w:ascii="Times New Roman" w:hAnsi="Times New Roman" w:cs="Times New Roman"/>
          <w:sz w:val="28"/>
          <w:szCs w:val="28"/>
        </w:rPr>
        <w:t>в редакции постановления Администрации муниципального образования «Город Майкоп»</w:t>
      </w:r>
    </w:p>
    <w:p w:rsidR="004B4133" w:rsidRPr="003F67BB" w:rsidRDefault="00B50FAB" w:rsidP="00F62165">
      <w:pPr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06DE6">
        <w:rPr>
          <w:rFonts w:ascii="Times New Roman" w:hAnsi="Times New Roman" w:cs="Times New Roman"/>
          <w:sz w:val="28"/>
          <w:szCs w:val="28"/>
        </w:rPr>
        <w:t>от</w:t>
      </w:r>
      <w:r w:rsidR="00F62165" w:rsidRPr="00706DE6">
        <w:rPr>
          <w:rFonts w:ascii="Times New Roman" w:hAnsi="Times New Roman" w:cs="Times New Roman"/>
          <w:sz w:val="28"/>
          <w:szCs w:val="28"/>
        </w:rPr>
        <w:t xml:space="preserve"> </w:t>
      </w:r>
      <w:r w:rsidR="00474454" w:rsidRPr="00474454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28.02.2025   № 87</w:t>
      </w:r>
    </w:p>
    <w:p w:rsidR="002355B4" w:rsidRPr="00706DE6" w:rsidRDefault="002355B4" w:rsidP="002355B4"/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FA6374" w:rsidRPr="00706DE6" w:rsidRDefault="005C7FEE" w:rsidP="007507E1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706DE6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Муниципальная программа </w:t>
      </w:r>
      <w:r w:rsidRPr="00706DE6">
        <w:rPr>
          <w:rFonts w:ascii="Times New Roman" w:hAnsi="Times New Roman" w:cs="Times New Roman"/>
          <w:color w:val="auto"/>
          <w:sz w:val="28"/>
          <w:szCs w:val="28"/>
        </w:rPr>
        <w:br/>
      </w:r>
      <w:r w:rsidR="00BB6D73" w:rsidRPr="00706DE6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706DE6">
        <w:rPr>
          <w:rFonts w:ascii="Times New Roman" w:hAnsi="Times New Roman" w:cs="Times New Roman"/>
          <w:color w:val="auto"/>
          <w:sz w:val="28"/>
          <w:szCs w:val="28"/>
        </w:rPr>
        <w:t>Обеспечение деятельности и р</w:t>
      </w:r>
      <w:bookmarkStart w:id="0" w:name="_GoBack"/>
      <w:bookmarkEnd w:id="0"/>
      <w:r w:rsidRPr="00706DE6">
        <w:rPr>
          <w:rFonts w:ascii="Times New Roman" w:hAnsi="Times New Roman" w:cs="Times New Roman"/>
          <w:color w:val="auto"/>
          <w:sz w:val="28"/>
          <w:szCs w:val="28"/>
        </w:rPr>
        <w:t xml:space="preserve">еализации полномочий Комитета по управлению имуществом муниципального образования </w:t>
      </w:r>
    </w:p>
    <w:p w:rsidR="0020304A" w:rsidRPr="00706DE6" w:rsidRDefault="00BB6D73" w:rsidP="007507E1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706DE6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5C7FEE" w:rsidRPr="00706DE6">
        <w:rPr>
          <w:rFonts w:ascii="Times New Roman" w:hAnsi="Times New Roman" w:cs="Times New Roman"/>
          <w:color w:val="auto"/>
          <w:sz w:val="28"/>
          <w:szCs w:val="28"/>
        </w:rPr>
        <w:t>Город Майкоп</w:t>
      </w:r>
      <w:r w:rsidRPr="00706DE6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5C7FEE" w:rsidRPr="00706DE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0304A" w:rsidRPr="00706DE6" w:rsidRDefault="0020304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7507E1" w:rsidRPr="00706DE6" w:rsidRDefault="007507E1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Паспорт муниципальной программы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4"/>
        <w:gridCol w:w="6128"/>
      </w:tblGrid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имуществом муниципального образования «Город Майкоп» (далее - Комитет по управлению имуществом)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(подпрограммы)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vertAnchor="text" w:tblpX="-314" w:tblpY="1"/>
              <w:tblW w:w="15015" w:type="dxa"/>
              <w:tblLayout w:type="fixed"/>
              <w:tblLook w:val="04A0" w:firstRow="1" w:lastRow="0" w:firstColumn="1" w:lastColumn="0" w:noHBand="0" w:noVBand="1"/>
            </w:tblPr>
            <w:tblGrid>
              <w:gridCol w:w="15015"/>
            </w:tblGrid>
            <w:tr w:rsidR="003C0D42">
              <w:trPr>
                <w:trHeight w:val="274"/>
              </w:trPr>
              <w:tc>
                <w:tcPr>
                  <w:tcW w:w="4678" w:type="dxa"/>
                  <w:hideMark/>
                </w:tcPr>
                <w:p w:rsidR="003C0D42" w:rsidRDefault="003C0D42" w:rsidP="003C0D42">
                  <w:pPr>
                    <w:pStyle w:val="ac"/>
                    <w:numPr>
                      <w:ilvl w:val="0"/>
                      <w:numId w:val="14"/>
                    </w:numPr>
                    <w:tabs>
                      <w:tab w:val="left" w:pos="176"/>
                      <w:tab w:val="left" w:pos="318"/>
                    </w:tabs>
                    <w:ind w:left="-108" w:firstLine="10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Реализация полномочий Комитета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</w:t>
                  </w:r>
                  <w:proofErr w:type="gramEnd"/>
                </w:p>
                <w:p w:rsidR="003C0D42" w:rsidRDefault="003C0D42">
                  <w:pPr>
                    <w:pStyle w:val="ac"/>
                    <w:ind w:left="-108" w:firstLine="10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управлению имуществом.</w:t>
                  </w:r>
                </w:p>
                <w:p w:rsidR="003C0D42" w:rsidRDefault="003C0D42" w:rsidP="003C0D42">
                  <w:pPr>
                    <w:pStyle w:val="ac"/>
                    <w:numPr>
                      <w:ilvl w:val="0"/>
                      <w:numId w:val="14"/>
                    </w:numPr>
                    <w:tabs>
                      <w:tab w:val="left" w:pos="176"/>
                      <w:tab w:val="left" w:pos="318"/>
                    </w:tabs>
                    <w:ind w:left="-108" w:firstLine="10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Обеспечение деятельности Комитета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</w:t>
                  </w:r>
                  <w:proofErr w:type="gramEnd"/>
                </w:p>
                <w:p w:rsidR="003C0D42" w:rsidRDefault="003C0D42">
                  <w:pPr>
                    <w:pStyle w:val="ac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управлению имуществом.</w:t>
                  </w:r>
                </w:p>
              </w:tc>
            </w:tr>
          </w:tbl>
          <w:p w:rsidR="003C0D42" w:rsidRDefault="003C0D42">
            <w:pPr>
              <w:pStyle w:val="ac"/>
              <w:ind w:left="-75" w:firstLine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Стратегическая цель (подцель) программы</w:t>
            </w:r>
          </w:p>
        </w:tc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с высоким качеством муниципального управления, ориентированным на обеспечение улучшения качества жизни населения. Организация экономического сотрудничества и развития.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привлекательный для развития бизнеса.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Стратегические задачи программы</w:t>
            </w:r>
          </w:p>
        </w:tc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Повышение эффективности муниципального управления.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Эффективное использование муниципального имущества и земельных ресурсов.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Повышение уровня компетентности и профессионализма муниципальных служащих.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Развитие информационно-коммуникационной инфраструктуры органов местного самоуправления.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Повышение доступности и качества муниципальных услуг.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Достижение целей и решение задач устойчивого развития в рамках реализации муниципальных полномочий.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Информатизация процессов муниципального управления.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Развитие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-частного партнерства, низкие административные барьеры для ведения предпринимательской деятельности, качественное сотрудничество и координация в сфере поддержки бизнеса и предпринимательства.</w:t>
            </w:r>
          </w:p>
          <w:p w:rsidR="003C0D42" w:rsidRDefault="003C0D42">
            <w:pPr>
              <w:ind w:left="6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Поддержка предпринимательской активности, как следствие - рост предпринимательской инициативы.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управления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распоряжения муниципальным имуществом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Обеспечение эффективного управления и распоряжение муниципальным имуществом и земельными участками.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2.Организация и обеспечение эффективного исполнения функций и полномочий.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Доля объектов недвижимого имущества, зарегистрированных в собственность муниципального образования «Город Майкоп».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Доля земельных участков, зарегистрированных в собственность муниципального образования «Город Майкоп».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Количества вовлеченных в оборот объектов недвижимого имущества и земельных участков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 этапы реализации 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 w:rsidP="0087636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один этап с 2022 по 202</w:t>
            </w:r>
            <w:r w:rsidR="0087636A" w:rsidRPr="008763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средств, предусмотренных на реализацию Программы из бюджета муниципального образования «Город Майкоп» – 285 540,1  тыс. рублей, в том числе по годам: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–39 642,2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–39 999,8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–41 818,0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–52 922,3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–54 702,6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–56 455,2 тыс. рублей.</w:t>
            </w:r>
          </w:p>
        </w:tc>
      </w:tr>
    </w:tbl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 Общая характеристика сферы реализации муниципальной программы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муниципальной собственностью является одной из важнейших функций муниципального образования «Город Майкоп» и неотъемлемой частью деятельности Комитета по управлению имуществом муниципального образования «Город Майкоп» (далее - Комитет по управлению имуществом).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эффективности управления и распоряжения муниципальным имуществом и земельными участками, государственная собственность на которые не разграничена, в значительной степени зависят объемы поступлений в бюджет муниципального образования «Город Майкоп» (далее - местный бюджет) неналоговых доходов.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Имущественно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-земельная политика строится по принципу максимального вовлечения объектов собственности, находящейся в распоряжении муниципального образования «Город Майкоп», в хозяйственный оборот. </w:t>
      </w:r>
    </w:p>
    <w:p w:rsidR="003C0D42" w:rsidRDefault="003C0D42" w:rsidP="003C0D42">
      <w:pPr>
        <w:pStyle w:val="ae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рамках реализации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имущественно</w:t>
      </w:r>
      <w:proofErr w:type="spellEnd"/>
      <w:r>
        <w:rPr>
          <w:rFonts w:ascii="Times New Roman" w:hAnsi="Times New Roman" w:cs="Times New Roman"/>
          <w:sz w:val="28"/>
          <w:szCs w:val="28"/>
        </w:rPr>
        <w:t>-земельной политики, Комитетом по управлению имуществом в течение 2021 года проводилась работа по следующим направлениям: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Аренда и купля-продажа недвижимого имущества:</w:t>
      </w:r>
    </w:p>
    <w:p w:rsidR="003C0D42" w:rsidRDefault="003C0D42" w:rsidP="003C0D42">
      <w:pP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о состоянию на 01.01.2022 действовало 40 договоров на аренду движимого и недвижимого имущества;</w:t>
      </w:r>
    </w:p>
    <w:p w:rsidR="003C0D42" w:rsidRDefault="003C0D42" w:rsidP="003C0D42">
      <w:pP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проведено 14 аукционов на право заключения договоров аренды на нежилые помещения, по результатам которых заключено 5 договоров аренды муниципального имущества на нежилые помещения;</w:t>
      </w:r>
    </w:p>
    <w:p w:rsidR="003C0D42" w:rsidRDefault="003C0D42" w:rsidP="003C0D42">
      <w:pP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проведено 24 аукциона по продаже муниципального имущества, по результатам которых заключено 4 договора купли-продажи;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в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 xml:space="preserve"> связи с распространением новой </w:t>
      </w:r>
      <w:proofErr w:type="spellStart"/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коронавирусной</w:t>
      </w:r>
      <w:proofErr w:type="spellEnd"/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 xml:space="preserve"> инфекции (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val="en-US" w:eastAsia="ar-SA"/>
        </w:rPr>
        <w:t>COVID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-19) было принято</w:t>
      </w:r>
      <w:r>
        <w:rPr>
          <w:rFonts w:ascii="Times New Roman" w:hAnsi="Times New Roman" w:cs="Times New Roman"/>
          <w:sz w:val="28"/>
          <w:szCs w:val="28"/>
        </w:rPr>
        <w:t xml:space="preserve"> Решение Совета народных депутатов муниципального образования «Город Майкоп» от 23.04.2020 № 114-рс «О мерах поддержки субъектов малого и среднего предпринимательства, арендующих муниципальное имущество муниципального образования «Город Майкоп» (с учетом внесенных изменений Решениями Совета народных депутатов муниципального образования «Город Майкоп» от 21.05.2020 № 119-рс и от 25.06.2020 № 124-рс), в соответствии с которым предусмотрено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предоставление поддержки субъектам малого и среднего предпринимательства. В течение 2020 года с 22 арендаторами недвижимого имущества (в том числе земельных участков), в наибольшей степени пострадавшими в условиях пандемии, заключены дополнительные соглашения на отсрочку арендных платежей;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- с</w:t>
      </w: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 xml:space="preserve"> субъектами малого бизнеса, выкупившими арендуемое недвижимое имущество в рамках Федерального закона от 22.07.2008 № 159-ФЗ </w:t>
      </w:r>
      <w:r>
        <w:rPr>
          <w:rFonts w:ascii="Times New Roman" w:hAnsi="Times New Roman" w:cs="Times New Roman"/>
          <w:sz w:val="28"/>
          <w:szCs w:val="28"/>
        </w:rPr>
        <w:t>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заключено 3 договора купли-продажи.</w:t>
      </w:r>
      <w:proofErr w:type="gramEnd"/>
    </w:p>
    <w:p w:rsidR="003C0D42" w:rsidRDefault="003C0D42" w:rsidP="003C0D42">
      <w:pPr>
        <w:suppressAutoHyphens/>
        <w:ind w:firstLine="708"/>
        <w:rPr>
          <w:rFonts w:eastAsia="Arial Unicode MS"/>
          <w:kern w:val="2"/>
          <w:szCs w:val="28"/>
          <w:shd w:val="clear" w:color="auto" w:fill="FFFFFF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Аренда и купля-продажа земли:</w:t>
      </w: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заключено 238  договоров аренды земельных участков, в том числе 20 договоров по результатам проведенных аукционов;</w:t>
      </w: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 xml:space="preserve"> - заключено 657 дополнительных соглашений к ранее заключенным договорам, из них 438 соглашений – о расторжении договоров; </w:t>
      </w: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заключено 270 договоров купли-продажи земельных участков, в том числе 2 договора по результатам проведенных аукционов;</w:t>
      </w: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 xml:space="preserve"> - заключено 56 соглашений о перераспределении земельных участков;</w:t>
      </w: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заключено 1 соглашение об установлении сервитута в отношении земельного участка;</w:t>
      </w: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 xml:space="preserve">- 74 </w:t>
      </w:r>
      <w:proofErr w:type="gramStart"/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земельных</w:t>
      </w:r>
      <w:proofErr w:type="gramEnd"/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 xml:space="preserve"> участка переданы в безвозмездное пользование;</w:t>
      </w: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lastRenderedPageBreak/>
        <w:t>- подготовлено 343 распоряжения о предоставлении земельных участков в собственность;</w:t>
      </w: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 xml:space="preserve"> - подготовлено 152 распоряжений о предварительном согласовании предоставления земельных участков;</w:t>
      </w: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подготовлено 31 распоряжение об изменении вида разрешенного использования земельного участка;</w:t>
      </w: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утверждено 132 схемы расположения земельных участков на кадастровом плане территории;</w:t>
      </w: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согласовано 253 межевых плана земельных участков.</w:t>
      </w:r>
    </w:p>
    <w:p w:rsidR="003C0D42" w:rsidRDefault="003C0D42" w:rsidP="003C0D42">
      <w:pPr>
        <w:suppressAutoHyphens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 xml:space="preserve">3. </w:t>
      </w:r>
      <w:proofErr w:type="spellStart"/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Претензионно</w:t>
      </w:r>
      <w:proofErr w:type="spellEnd"/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-исковая работа:</w:t>
      </w:r>
    </w:p>
    <w:p w:rsidR="003C0D42" w:rsidRDefault="003C0D42" w:rsidP="003C0D42">
      <w:pPr>
        <w:pStyle w:val="ae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арендаторам, имеющим задолженность по арендной плате за недвижимое имущество, подготовлено и направлено 52 претензии о необходимости погашения задолженности по арендной плате на сумму 11616,4 тыс. рублей;</w:t>
      </w:r>
    </w:p>
    <w:p w:rsidR="003C0D42" w:rsidRDefault="003C0D42" w:rsidP="003C0D42">
      <w:pPr>
        <w:pStyle w:val="ae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покупателям нежилых помещений по договорам купли-продажи направлено 4 претензии о погашении задолженности по основному долгу на сумму 2367,5 тыс. рублей;</w:t>
      </w:r>
    </w:p>
    <w:p w:rsidR="003C0D42" w:rsidRDefault="003C0D42" w:rsidP="003C0D42">
      <w:pPr>
        <w:pStyle w:val="ae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арендаторам, имеющим задолженность по арендной плате за землю, подготовлено и направлено 1573 претензии (из них 129 предупреждений о расторжении договоров) на сумму задолженности по аренде 91659,9 тыс. руб.;</w:t>
      </w:r>
    </w:p>
    <w:p w:rsidR="003C0D42" w:rsidRDefault="003C0D42" w:rsidP="003C0D42">
      <w:pPr>
        <w:pStyle w:val="ae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нанимателям жилых помещений, находящихся в муниципальной собственности, имеющим задолженность по договорам социального и специализированного найма, подготовлено и направлено 133 претензии на сумму 2501,1 тыс. рублей;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подготовлено и направлено в суды 641 исковых заявлений на сумму 35251,8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по физическим лицам – 519 исковых заявлений на сумму 10517,8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по юридическим лицам – 122 исковых заявлений на сумму   24734,0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 «Обеспечение деятельности и реализации полномочий Комитета по управлению имуществом муниципального образования «Город Майкоп» (далее – муниципальная программа) представляет собой комплекс взаимоувязанных по ресурсам и срокам мероприятий, направленных на поэтапное решение вопросов, связанных с управлением, распоряжением имуществом муниципального образования «Город Майкоп» и оформлением права муниципальной собственности на них.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разработана в целях повышения эффективности управления и распоряжения имуществом муниципального образования «Город Майкоп», создания условий для эффективного решения органами местного самоуправления муниципального образования «Город Майкоп» вопросов местного значения, а также реализации полномочий, предусмотренных земельным и жилищным законодательством. </w:t>
      </w:r>
    </w:p>
    <w:p w:rsidR="003C0D42" w:rsidRDefault="003C0D42" w:rsidP="003C0D42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Реализация мероприятий муниципальной программы определяет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действия Комитета по управлению имуществом, направленные на создание условий для вовлечения в хозяйственный оборот объектов муниципального имущества, снижение уровня имеющейся задолженности по арендой плате, количества земельных участков, используемых не по назначению, и проверку обоснованности сумм исковых требований о взыскании стоимости оказанных услуг по содержанию общего долевого имущества и коммунальных услуг, предъявленных к муниципальному образованию «Город</w:t>
      </w:r>
      <w:proofErr w:type="gramEnd"/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Майкоп», что позволит повысить эффективность управления имуществом в целом.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муниципальной программы осуществляется через решение следующих задач: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Реализация мер, направленных на увеличение доходов бюджета муниципального образования «Город Майкоп».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указанной задачи предполагается осуществление мероприятий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оценке движимого и недвижимого муниципального имущества;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продаже имущества и земельных участков и предоставлению их в аренду; 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Управление и распоряжение имуществом, находящимся в муниципальной собственности.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указанной задачи предполагается проведение мероприятий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технической инвентаризации недвижимого муниципального имущества;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признанию права собственности на объекты недвижимости, содержанию;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содержанию муниципального имущества;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приобретению имущества в муниципальную собственность;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оформлению права муниципальной собственности на бесхозяйное и выморочное имущество. 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Распоряжение земельными участками, находящимися в муниципальной собственности и земельными участками государственная собственность на которые не разграничена.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указанной задачи предполагается предоставление в собственность, аренду, постоянное (бессрочное) пользование земельных участков, предоставление земельных участков для целей, не связанных со строительством. 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Обеспечение муниципального образования «Город Майкоп» недвижимым имуществом, необходимым для решения вопросов местного значения.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указанной задачи запланировано проведение мероприятий по образованию земельных участков при разграничении государственной собственности на землю, для обеспечения муниципальных нужд.</w:t>
      </w:r>
    </w:p>
    <w:p w:rsidR="003C0D42" w:rsidRDefault="003C0D42" w:rsidP="003C0D42"/>
    <w:p w:rsidR="003C0D42" w:rsidRDefault="003C0D42" w:rsidP="003C0D42">
      <w:pPr>
        <w:numPr>
          <w:ilvl w:val="0"/>
          <w:numId w:val="15"/>
        </w:num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Полномочия ответственного исполнителя и основные параметры муниципальной программы</w:t>
      </w:r>
    </w:p>
    <w:p w:rsidR="003C0D42" w:rsidRDefault="003C0D42" w:rsidP="003C0D42">
      <w:pPr>
        <w:ind w:left="720" w:firstLine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 полномочиям Комитета по управлению имуществом в соответствии с пунктом 3 части 1 статьи 16 Федерального закона от 06.10.2003 № 131-ФЗ «Об общих принципах организации местного самоуправления в Российской Федерации», решением Совета народных депутатов муниципального образования «Город Майкоп» от 19.04.2018          № 301-рс «Об Уставе муниципального образования «Город Майкоп», Положением о Комитете по управлению имуществом муниципального образования «Город Майкоп», утвержденным Решением Совета народных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депутатов муниципального образования «Город Майкоп» от 23.07.2014 № 66-рс относятся: </w:t>
      </w:r>
    </w:p>
    <w:p w:rsidR="003C0D42" w:rsidRDefault="003C0D42" w:rsidP="003C0D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прав собственника в отношении муниципальной собственности от имени муниципального образования, осуществление полномочий по предоставлению земельных участков, государственная собственность на которые не разграничена в отношении земельных участков, расположенных на территории муниципального образования «Город Майкоп</w:t>
      </w:r>
      <w:r>
        <w:rPr>
          <w:rFonts w:ascii="Times New Roman" w:hAnsi="Times New Roman" w:cs="Times New Roman"/>
        </w:rPr>
        <w:t>»;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выявление на территории муниципального образования «Город Майкоп» правообладателей ранее учтенных объектов недвижимости, направлению сведений о правообладателях данных объектов недвижимости для внесения в Единый государственный реестр недвижимости;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участие от имени муниципального образования в процессе распределения и перераспределения муниципальной собственности, в том числе земельных участков, находящихся в муниципальной собственности муниципального образования «Город Майкоп», а также земельных участков, государственная собственность на которые не разграничена, находящихся в границах муниципального образования «Город Майкоп»;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и ведение реестра муниципальной собственности, в том числе земельных участков, находящихся в муниципальной собственности муниципального образования «Город Майкоп»;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прием объектов социально-культурного и коммунально-бытового назначения в муниципальную собственность и их передача из муниципальной собственности;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учёт и распределение жилой площади в жилищном фонде муниципального образования «Город Майкоп».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Стратегическими подцелями муниципальной программы являются: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Город с высоким качеством муниципального управления, ориентированным на обеспечение улучшения качества жизни населения. 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Город привлекательный для развития бизнеса.</w:t>
      </w:r>
    </w:p>
    <w:p w:rsidR="003C0D42" w:rsidRDefault="003C0D42" w:rsidP="003C0D42">
      <w:pPr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подцелей достигается решением следующих стратегических задач: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Повышение эффективности муниципального управления.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Эффективное использование муниципального имущества и земельных ресурсов.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Повышение уровня компетентности и профессионализма муниципальных служащих.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Развитие информационно-коммуникационной инфраструктуры органов местного самоуправления.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Повышение доступности и качества муниципальных услуг.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Достижение целей и решение задач устойчивого развития в рамках реализации муниципальных полномочий.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Информатизация процессов муниципального управления.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Развитие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-частного партнерства, низкие административные барьеры для ведения предпринимательской деятельности, качественное сотрудничество и координация в сфере поддержки бизнеса и предпринимательства.</w:t>
      </w:r>
    </w:p>
    <w:p w:rsidR="003C0D42" w:rsidRDefault="003C0D42" w:rsidP="003C0D42">
      <w:pPr>
        <w:widowControl/>
        <w:autoSpaceDE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Поддержка предпринимательской активности, как следствие - рост предпринимательской инициативы. </w:t>
      </w:r>
    </w:p>
    <w:p w:rsidR="003C0D42" w:rsidRDefault="003C0D42" w:rsidP="003C0D42">
      <w:pPr>
        <w:widowControl/>
        <w:autoSpaceDE/>
        <w:adjustRightInd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Муниципальная программа «Обеспечение деятельности и реализации полномочий Комитета по управлению имуществом муниципального образования «Город Майкоп» взаимоувязана с другими муниципальными программами муниципального образования «Город Майкоп» посредством совместного выполнения стратегических задач, в частности:</w:t>
      </w:r>
    </w:p>
    <w:p w:rsidR="003C0D42" w:rsidRDefault="003C0D42" w:rsidP="003C0D42">
      <w:pPr>
        <w:widowControl/>
        <w:autoSpaceDE/>
        <w:adjustRightInd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с муниципальной программой «Улучшение жилищных условий граждан, проживающих в муниципальном образовании «Город Майкоп» в части реализации мероприятий по повышению доступности жилья и качества жилищного обеспечения населения; </w:t>
      </w:r>
    </w:p>
    <w:p w:rsidR="003C0D42" w:rsidRDefault="003C0D42" w:rsidP="003C0D42">
      <w:pPr>
        <w:widowControl/>
        <w:autoSpaceDE/>
        <w:adjustRightInd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с муниципальной программой </w:t>
      </w:r>
      <w:r>
        <w:rPr>
          <w:rFonts w:ascii="Times New Roman" w:hAnsi="Times New Roman" w:cs="Times New Roman"/>
          <w:sz w:val="28"/>
          <w:szCs w:val="28"/>
        </w:rPr>
        <w:t xml:space="preserve">«Экономическое развитие и формирование инвестиционной привлекательности муниципального образования «Город Майкоп» </w:t>
      </w:r>
      <w:r>
        <w:rPr>
          <w:rFonts w:ascii="Times New Roman" w:eastAsiaTheme="minorEastAsia" w:hAnsi="Times New Roman" w:cs="Times New Roman"/>
          <w:sz w:val="28"/>
          <w:szCs w:val="28"/>
        </w:rPr>
        <w:t>в части установления льготных условий пользования муниципальной собственностью и в части поддержки предпринимательской активности.</w:t>
      </w:r>
    </w:p>
    <w:p w:rsidR="003C0D42" w:rsidRDefault="003C0D42" w:rsidP="003C0D42">
      <w:r>
        <w:rPr>
          <w:rFonts w:ascii="Times New Roman" w:hAnsi="Times New Roman" w:cs="Times New Roman"/>
          <w:sz w:val="28"/>
          <w:szCs w:val="28"/>
        </w:rPr>
        <w:t>Целью муниципальной программы является повышение эффективности управления и распоряжения муниципальным имуществом.</w:t>
      </w:r>
    </w:p>
    <w:p w:rsidR="003C0D42" w:rsidRDefault="003C0D42" w:rsidP="003C0D42">
      <w:pPr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данной цели осуществляется посредством решения следующих задач:</w:t>
      </w:r>
    </w:p>
    <w:p w:rsidR="003C0D42" w:rsidRDefault="003C0D42" w:rsidP="003C0D42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Обеспечение эффективного управления и распоряжение муниципальным имуществом и земельными участками.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2.Организация и обеспечение эффективного исполнения функций и полномочий.</w:t>
      </w:r>
    </w:p>
    <w:p w:rsidR="003C0D42" w:rsidRDefault="003C0D42" w:rsidP="003C0D42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3C0D42" w:rsidSect="001C3B33">
          <w:headerReference w:type="default" r:id="rId9"/>
          <w:pgSz w:w="11900" w:h="16800"/>
          <w:pgMar w:top="1134" w:right="1134" w:bottom="993" w:left="1701" w:header="720" w:footer="720" w:gutter="0"/>
          <w:cols w:space="720"/>
          <w:titlePg/>
          <w:docGrid w:linePitch="326"/>
        </w:sectPr>
      </w:pPr>
    </w:p>
    <w:p w:rsidR="003C0D42" w:rsidRDefault="003C0D42" w:rsidP="003C0D42">
      <w:pPr>
        <w:ind w:firstLine="0"/>
        <w:jc w:val="right"/>
        <w:rPr>
          <w:rStyle w:val="a3"/>
          <w:b w:val="0"/>
          <w:bCs w:val="0"/>
          <w:color w:val="auto"/>
        </w:rPr>
      </w:pP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Таблица № 1</w:t>
      </w:r>
    </w:p>
    <w:p w:rsidR="003C0D42" w:rsidRDefault="003C0D42" w:rsidP="003C0D42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3C0D42" w:rsidRDefault="003C0D42" w:rsidP="003C0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целевых показателях (индикаторах) муниципальной программы</w:t>
      </w:r>
    </w:p>
    <w:p w:rsidR="003C0D42" w:rsidRDefault="003C0D42" w:rsidP="003C0D42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2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16"/>
        <w:gridCol w:w="1121"/>
        <w:gridCol w:w="1133"/>
        <w:gridCol w:w="1134"/>
        <w:gridCol w:w="1134"/>
        <w:gridCol w:w="1134"/>
        <w:gridCol w:w="1134"/>
        <w:gridCol w:w="1134"/>
        <w:gridCol w:w="1236"/>
      </w:tblGrid>
      <w:tr w:rsidR="0087636A" w:rsidTr="0087636A">
        <w:trPr>
          <w:trHeight w:val="7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left="-137" w:right="-79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right="-9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0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эффективности</w:t>
            </w:r>
          </w:p>
        </w:tc>
      </w:tr>
      <w:tr w:rsidR="0087636A" w:rsidTr="0087636A">
        <w:trPr>
          <w:trHeight w:val="386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hanging="1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</w:tr>
      <w:tr w:rsidR="0087636A" w:rsidTr="0087636A">
        <w:trPr>
          <w:jc w:val="center"/>
        </w:trPr>
        <w:tc>
          <w:tcPr>
            <w:tcW w:w="12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«Обеспечение деятельности и реализации полномочий Комитета по управлению имуществом муниципального образования «Город Майкоп» </w:t>
            </w:r>
          </w:p>
        </w:tc>
      </w:tr>
      <w:tr w:rsidR="0087636A" w:rsidTr="0087636A">
        <w:trPr>
          <w:trHeight w:val="170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37" w:right="-79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right="-96"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объектов недвижимого имущества, зарегистрированных в собственность муниципального образования «Город Майкоп»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87636A" w:rsidTr="0087636A">
        <w:trPr>
          <w:trHeight w:val="170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37" w:right="-79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земельных участков, зарегистрированных в собственность муниципального образования «Город Майкоп»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87636A" w:rsidTr="0087636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37" w:right="-79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Количества вовлеченных в оборот объектов недвижимого имущества и земельных участков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Срок реализации Программы – с 2022 по 202</w:t>
      </w:r>
      <w:r w:rsidR="0087636A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годы, в один этап.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C0D42" w:rsidRDefault="003C0D42" w:rsidP="003C0D42">
      <w:pPr>
        <w:pStyle w:val="af6"/>
        <w:numPr>
          <w:ilvl w:val="0"/>
          <w:numId w:val="15"/>
        </w:numPr>
        <w:spacing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Ресурсное обеспечение муниципальной программы</w:t>
      </w:r>
    </w:p>
    <w:p w:rsidR="003C0D42" w:rsidRDefault="003C0D42" w:rsidP="003C0D42">
      <w:pPr>
        <w:pStyle w:val="af6"/>
        <w:rPr>
          <w:b/>
        </w:rPr>
      </w:pPr>
    </w:p>
    <w:p w:rsidR="003C0D42" w:rsidRDefault="003C0D42" w:rsidP="003C0D42">
      <w:pPr>
        <w:pStyle w:val="af6"/>
        <w:spacing w:after="0" w:line="240" w:lineRule="auto"/>
        <w:ind w:left="284" w:right="-31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Общий объем </w:t>
      </w:r>
      <w:proofErr w:type="gramStart"/>
      <w:r>
        <w:rPr>
          <w:rFonts w:ascii="Times New Roman" w:hAnsi="Times New Roman"/>
          <w:sz w:val="28"/>
          <w:szCs w:val="28"/>
        </w:rPr>
        <w:t>средств, предусмотренных на реализацию муниципальной программы составляет</w:t>
      </w:r>
      <w:proofErr w:type="gramEnd"/>
      <w:r>
        <w:rPr>
          <w:rFonts w:ascii="Times New Roman" w:hAnsi="Times New Roman"/>
          <w:sz w:val="28"/>
          <w:szCs w:val="28"/>
        </w:rPr>
        <w:t xml:space="preserve"> – 285 540,1  тыс. рублей.</w:t>
      </w:r>
    </w:p>
    <w:p w:rsidR="003C0D42" w:rsidRDefault="003C0D42" w:rsidP="003C0D42">
      <w:pPr>
        <w:pStyle w:val="af6"/>
        <w:rPr>
          <w:b/>
        </w:rPr>
      </w:pPr>
    </w:p>
    <w:p w:rsidR="003C0D42" w:rsidRDefault="003C0D42" w:rsidP="003C0D42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Таблица № 2</w:t>
      </w:r>
    </w:p>
    <w:p w:rsidR="003C0D42" w:rsidRDefault="003C0D42" w:rsidP="003C0D4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реализации основных мероприятий муниципальной программы за счет всех источников финансирования</w:t>
      </w:r>
    </w:p>
    <w:p w:rsidR="003C0D42" w:rsidRDefault="003C0D42" w:rsidP="003C0D42">
      <w:pPr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(тыс. руб.)</w:t>
      </w:r>
    </w:p>
    <w:tbl>
      <w:tblPr>
        <w:tblW w:w="14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7"/>
        <w:gridCol w:w="1845"/>
        <w:gridCol w:w="539"/>
        <w:gridCol w:w="568"/>
        <w:gridCol w:w="568"/>
        <w:gridCol w:w="56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  <w:gridCol w:w="567"/>
        <w:gridCol w:w="567"/>
        <w:gridCol w:w="567"/>
      </w:tblGrid>
      <w:tr w:rsidR="003C0D42" w:rsidTr="003C0D42">
        <w:trPr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исполнитель, соисполнитель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за весь период реализации программы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</w:tr>
      <w:tr w:rsidR="003C0D42" w:rsidTr="003C0D42">
        <w:trPr>
          <w:cantSplit/>
          <w:trHeight w:val="430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left="-136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left="-128" w:right="-8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left="-137" w:right="-8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</w:tr>
      <w:tr w:rsidR="003C0D42" w:rsidTr="003C0D42">
        <w:trPr>
          <w:jc w:val="center"/>
        </w:trPr>
        <w:tc>
          <w:tcPr>
            <w:tcW w:w="1428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</w:p>
        </w:tc>
      </w:tr>
      <w:tr w:rsidR="003C0D42" w:rsidTr="003C0D42">
        <w:trPr>
          <w:cantSplit/>
          <w:trHeight w:val="126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285 540,1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285 540,1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39 642,2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39 642,2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39 999,8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39 999,8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41 818,0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41 818,0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52 922,3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52 922,3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54 702,6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54 702,6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56 455,2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56 455,2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C0D42" w:rsidTr="003C0D42">
        <w:trPr>
          <w:cantSplit/>
          <w:trHeight w:val="296"/>
          <w:jc w:val="center"/>
        </w:trPr>
        <w:tc>
          <w:tcPr>
            <w:tcW w:w="1428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spacing w:line="276" w:lineRule="auto"/>
              <w:ind w:right="-13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«Реализация полномочий Комитета по управлению имуществом»</w:t>
            </w:r>
          </w:p>
        </w:tc>
      </w:tr>
      <w:tr w:rsidR="003C0D42" w:rsidTr="003C0D42">
        <w:trPr>
          <w:cantSplit/>
          <w:trHeight w:val="120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42 442,5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42 442,5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8 281,0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8 281,0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7 026,8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7 026,8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6 796,7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6 796,7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6 811,8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6 811,8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6 811,8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6 811,8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6 714,4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6 714,4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C0D42" w:rsidTr="003C0D42">
        <w:trPr>
          <w:cantSplit/>
          <w:trHeight w:val="260"/>
          <w:jc w:val="center"/>
        </w:trPr>
        <w:tc>
          <w:tcPr>
            <w:tcW w:w="1428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«Обеспечение деятельности  Комитета по управлению имуществом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3C0D42" w:rsidTr="003C0D42">
        <w:trPr>
          <w:cantSplit/>
          <w:trHeight w:val="14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243 097,6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243 097,6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47 890,8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47 890,8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49 740,8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49 740,8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</w:tr>
    </w:tbl>
    <w:p w:rsidR="003C0D42" w:rsidRDefault="003C0D42" w:rsidP="003C0D42">
      <w:pPr>
        <w:ind w:right="-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ind w:right="-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Сведения о порядке сбора информации и методика расчета целевых показателей (индикаторов) муниципальной программы</w:t>
      </w:r>
    </w:p>
    <w:p w:rsidR="003C0D42" w:rsidRDefault="003C0D42" w:rsidP="003C0D42">
      <w:pPr>
        <w:ind w:firstLine="709"/>
        <w:jc w:val="center"/>
        <w:rPr>
          <w:i/>
        </w:rPr>
      </w:pPr>
    </w:p>
    <w:p w:rsidR="003C0D42" w:rsidRDefault="003C0D42" w:rsidP="003C0D42">
      <w:pPr>
        <w:spacing w:before="108" w:after="108"/>
        <w:outlineLvl w:val="0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Расчет целевых показателей, предусмотренных муниципальной программой, определяется по методике, представленной в Таблице № 3.</w:t>
      </w:r>
    </w:p>
    <w:p w:rsidR="003C0D42" w:rsidRDefault="003C0D42" w:rsidP="003C0D42">
      <w:pPr>
        <w:spacing w:before="108" w:after="108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3</w:t>
      </w:r>
    </w:p>
    <w:p w:rsidR="003C0D42" w:rsidRDefault="003C0D42" w:rsidP="003C0D42">
      <w:pPr>
        <w:spacing w:before="108" w:after="1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расчета целевых показателей (индикаторов) муниципальной программы</w:t>
      </w:r>
    </w:p>
    <w:tbl>
      <w:tblPr>
        <w:tblW w:w="1372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2263"/>
        <w:gridCol w:w="1529"/>
        <w:gridCol w:w="1275"/>
        <w:gridCol w:w="1275"/>
        <w:gridCol w:w="1275"/>
        <w:gridCol w:w="1266"/>
        <w:gridCol w:w="1292"/>
        <w:gridCol w:w="2982"/>
      </w:tblGrid>
      <w:tr w:rsidR="0087636A" w:rsidTr="0087636A"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7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87636A" w:rsidTr="0087636A"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6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целевого показателя по годам</w:t>
            </w: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7636A" w:rsidTr="0087636A"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7636A" w:rsidTr="0087636A">
        <w:tc>
          <w:tcPr>
            <w:tcW w:w="137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 «Обеспечение деятельности и реализации полномочий Комитета по управлению имуществом муниципального образования «Город Майкоп»</w:t>
            </w:r>
          </w:p>
        </w:tc>
      </w:tr>
      <w:tr w:rsidR="0087636A" w:rsidTr="0087636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right="269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объектов недвижимого имущества, зарегистрированных в собственность муниципального образования «Город Майкоп», %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  <w:vertAlign w:val="subscript"/>
              </w:rPr>
              <w:t>и</w:t>
            </w:r>
            <w:proofErr w:type="spellEnd"/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/К</w:t>
            </w:r>
            <w:r>
              <w:rPr>
                <w:rFonts w:ascii="Times New Roman" w:hAnsi="Times New Roman" w:cs="Times New Roman"/>
                <w:vertAlign w:val="subscript"/>
              </w:rPr>
              <w:t>ир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100%,</w:t>
            </w:r>
          </w:p>
          <w:p w:rsidR="0087636A" w:rsidRDefault="0087636A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где:</w:t>
            </w:r>
          </w:p>
          <w:p w:rsidR="0087636A" w:rsidRDefault="0087636A">
            <w:pPr>
              <w:pStyle w:val="ac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  <w:vertAlign w:val="subscript"/>
              </w:rPr>
              <w:t>и</w:t>
            </w:r>
            <w:proofErr w:type="spellEnd"/>
            <w:r>
              <w:rPr>
                <w:rFonts w:ascii="Times New Roman" w:hAnsi="Times New Roman" w:cs="Times New Roman"/>
              </w:rPr>
              <w:t xml:space="preserve"> - доля объектов недвижимого имущества, зарегистрир</w:t>
            </w:r>
            <w:r>
              <w:rPr>
                <w:rFonts w:ascii="Times New Roman" w:hAnsi="Times New Roman" w:cs="Times New Roman"/>
              </w:rPr>
              <w:lastRenderedPageBreak/>
              <w:t xml:space="preserve">ованных в собственность муниципального образования «Город Майкоп»; </w:t>
            </w:r>
          </w:p>
          <w:p w:rsidR="0087636A" w:rsidRDefault="0087636A">
            <w:pPr>
              <w:ind w:firstLine="0"/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vertAlign w:val="subscript"/>
              </w:rPr>
              <w:t>из</w:t>
            </w:r>
            <w:r>
              <w:rPr>
                <w:rFonts w:ascii="Times New Roman" w:hAnsi="Times New Roman" w:cs="Times New Roman"/>
              </w:rPr>
              <w:t xml:space="preserve"> – количество объектов недвижимого имущества, зарегистрированных в собственность муниципального образования «Город Майкоп» нарастающим итогом;</w:t>
            </w:r>
          </w:p>
          <w:p w:rsidR="0087636A" w:rsidRDefault="0087636A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ир </w:t>
            </w:r>
            <w:r>
              <w:rPr>
                <w:rFonts w:ascii="Times New Roman" w:hAnsi="Times New Roman" w:cs="Times New Roman"/>
              </w:rPr>
              <w:t>-  количество объектов недвижимого имущества, включенног</w:t>
            </w:r>
            <w:r>
              <w:rPr>
                <w:rFonts w:ascii="Times New Roman" w:hAnsi="Times New Roman" w:cs="Times New Roman"/>
              </w:rPr>
              <w:lastRenderedPageBreak/>
              <w:t>о в реестр муниципального имущества муниципального образования «Город Майкоп».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583</w:t>
            </w:r>
            <w:r>
              <w:rPr>
                <w:rFonts w:ascii="Times New Roman" w:hAnsi="Times New Roman" w:cs="Times New Roman"/>
                <w:lang w:val="en-US"/>
              </w:rPr>
              <w:t>/3444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2755/3444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2928/3444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85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3100/3444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90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3150/3500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90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Информация отдела муниципальных ресурсов Комитета по управлению имуществом</w:t>
            </w:r>
          </w:p>
        </w:tc>
      </w:tr>
      <w:tr w:rsidR="0087636A" w:rsidTr="0087636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right="269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земельных участков, зарегистрированных в собственность муниципального образования «Город Майкоп», %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  <w:vertAlign w:val="subscript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зз</w:t>
            </w:r>
            <w:proofErr w:type="spellEnd"/>
            <w:r>
              <w:rPr>
                <w:rFonts w:ascii="Times New Roman" w:hAnsi="Times New Roman" w:cs="Times New Roman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зр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100%,</w:t>
            </w:r>
          </w:p>
          <w:p w:rsidR="0087636A" w:rsidRDefault="0087636A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где:</w:t>
            </w:r>
          </w:p>
          <w:p w:rsidR="0087636A" w:rsidRDefault="0087636A">
            <w:pPr>
              <w:pStyle w:val="ac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  <w:vertAlign w:val="subscript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 xml:space="preserve"> - доля земельных участков, зарегистрированных в собственность муниципального образования «Город Майкоп»; </w:t>
            </w:r>
          </w:p>
          <w:p w:rsidR="0087636A" w:rsidRDefault="0087636A">
            <w:pPr>
              <w:ind w:firstLine="0"/>
            </w:pPr>
            <w:r>
              <w:rPr>
                <w:rFonts w:ascii="Times New Roman" w:hAnsi="Times New Roman" w:cs="Times New Roman"/>
              </w:rPr>
              <w:t xml:space="preserve">К </w:t>
            </w:r>
            <w:proofErr w:type="spellStart"/>
            <w:r>
              <w:rPr>
                <w:rFonts w:ascii="Times New Roman" w:hAnsi="Times New Roman" w:cs="Times New Roman"/>
                <w:vertAlign w:val="subscript"/>
              </w:rPr>
              <w:t>зз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количество земельных участков, зарегистрированных в собственнос</w:t>
            </w:r>
            <w:r>
              <w:rPr>
                <w:rFonts w:ascii="Times New Roman" w:hAnsi="Times New Roman" w:cs="Times New Roman"/>
              </w:rPr>
              <w:lastRenderedPageBreak/>
              <w:t>ть муниципального образования «Город Майкоп» нарастающим итогом;</w:t>
            </w:r>
          </w:p>
          <w:p w:rsidR="0087636A" w:rsidRDefault="0087636A">
            <w:pPr>
              <w:pStyle w:val="ac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зр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 количество земельных участков, включенных в реестр муниципального имущества муниципального образования «Город Майкоп» нарастающим итогом.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436/546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481/566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85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509/586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87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545/606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90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563/626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90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Информация отдела земельных отношений Комитета по управлению имуществом</w:t>
            </w:r>
          </w:p>
        </w:tc>
      </w:tr>
      <w:tr w:rsidR="0087636A" w:rsidTr="0087636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right="269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tabs>
                <w:tab w:val="left" w:pos="993"/>
              </w:tabs>
              <w:ind w:left="5" w:right="-67" w:hanging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вовлеченных в оборот объектов недвижимого имущества и земельных участков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66"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Показатель не требует расчета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Информация отдела муниципальных ресурсов и отдела земельных отношений Комитета по управлению имуществом</w:t>
            </w:r>
          </w:p>
        </w:tc>
      </w:tr>
    </w:tbl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i/>
          <w:sz w:val="28"/>
          <w:szCs w:val="28"/>
        </w:rPr>
        <w:sectPr w:rsidR="003C0D42">
          <w:pgSz w:w="16840" w:h="11907" w:orient="landscape"/>
          <w:pgMar w:top="850" w:right="1134" w:bottom="1701" w:left="1134" w:header="720" w:footer="720" w:gutter="0"/>
          <w:cols w:space="720"/>
        </w:sectPr>
      </w:pPr>
    </w:p>
    <w:p w:rsidR="003C0D42" w:rsidRDefault="003C0D42" w:rsidP="003C0D42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Подпрограмма</w:t>
      </w:r>
    </w:p>
    <w:p w:rsidR="003C0D42" w:rsidRDefault="003C0D42" w:rsidP="003C0D42">
      <w:pPr>
        <w:pStyle w:val="ac"/>
        <w:tabs>
          <w:tab w:val="left" w:pos="176"/>
          <w:tab w:val="left" w:pos="31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«Реализация полномочий Комитета по управлению имуществом»</w:t>
      </w:r>
    </w:p>
    <w:p w:rsidR="003C0D42" w:rsidRDefault="003C0D42" w:rsidP="003C0D42"/>
    <w:tbl>
      <w:tblPr>
        <w:tblW w:w="898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6123"/>
      </w:tblGrid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имуществом муниципального образования «Город Майкоп» (далее - Комитет по управлению имуществом)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Эффективное управление и распоряжение муниципальным имуществом муниципального образования «Город Майкоп»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Обеспечение полного и своевременного учета муниципального имущества.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Обеспечение содержания муниципального имущества,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составляющего казну муниципального образования «Город Майкоп».</w:t>
            </w:r>
          </w:p>
          <w:p w:rsidR="003C0D42" w:rsidRDefault="003C0D42">
            <w:pPr>
              <w:ind w:firstLine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Создание комфортных условий для бизнеса. Низкие административные барьеры.</w:t>
            </w:r>
          </w:p>
          <w:p w:rsidR="003C0D42" w:rsidRDefault="003C0D42">
            <w:pPr>
              <w:pStyle w:val="ac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4.Обеспечение эффективного управления, распоряжения и рационального использования земельных участков.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(индикаторы) подпрограммы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технических инвентаризаций объектов недвижимости, находящихся в муниципальной собственности муниципального образования «Город Майкоп».</w:t>
            </w:r>
          </w:p>
          <w:p w:rsidR="003C0D42" w:rsidRDefault="003C0D42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Увеличение количества объектов муниципальной собственности, включенных в перечень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      </w:r>
          </w:p>
          <w:p w:rsidR="003C0D42" w:rsidRDefault="003C0D42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Доля переданных в аренду объектов муниципальной собственности, включенных в перечень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организациям, образующим инфраструктуру поддержки субъектов малого и среднего </w:t>
            </w:r>
          </w:p>
          <w:p w:rsidR="003C0D42" w:rsidRDefault="003C0D42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предпринимательства от общего числа объектов включенных в перечень.  </w:t>
            </w:r>
          </w:p>
          <w:p w:rsidR="003C0D42" w:rsidRDefault="003C0D42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Площадь переданных в аренду, постоянное бессрочное пользование земельных участков (на конец отчетного года)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и этапы реализации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 w:rsidP="0087636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</w:t>
            </w:r>
            <w:r w:rsidR="008763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годы, в один этап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средств, предусмотренных на реализацию Подпрограммы из бюджета муниципального образования «Город Майкоп» – 42 442,5 тыс. рублей, в том числе по годам: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–8 281,0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–7 026,8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–6 796,7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–6 811,8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–6 811,8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–6 714,4 тыс. рублей.</w:t>
            </w:r>
          </w:p>
        </w:tc>
      </w:tr>
    </w:tbl>
    <w:p w:rsidR="003C0D42" w:rsidRDefault="003C0D42" w:rsidP="003C0D42"/>
    <w:p w:rsidR="003C0D42" w:rsidRDefault="003C0D42" w:rsidP="003C0D42"/>
    <w:p w:rsidR="003C0D42" w:rsidRDefault="003C0D42" w:rsidP="003C0D42">
      <w:pPr>
        <w:pStyle w:val="1"/>
        <w:numPr>
          <w:ilvl w:val="0"/>
          <w:numId w:val="16"/>
        </w:numPr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Общая характеристика сферы реализации подпрограммы</w:t>
      </w:r>
    </w:p>
    <w:p w:rsidR="003C0D42" w:rsidRDefault="003C0D42" w:rsidP="003C0D42"/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Эффективное использование муниципального имущества включает в себя обеспечение его сохранности, функционирования и использования всех объектов муниципальной собственности в интересах муниципального образования, в том числе извлечение дохода, в целях наиболее полного покрытия расходных обязательств и планов развития муниципального образования. Управление муниципальной собственностью предполагает решение вопросов местного значения и отдельных государственных полномочий, переданных от субъекта Российской Федерации. </w:t>
      </w:r>
    </w:p>
    <w:p w:rsidR="003C0D42" w:rsidRDefault="003C0D42" w:rsidP="003C0D42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«Реализация полномочий Комитета по управлению имуществом» (далее – Подпрограмма) определяет действия Комитета по управлению имуществом, направленные на создание условий для вовлечения в хозяйственный оборот объектов муниципального имущества, снижение уровня имеющейся задолженности по арендной плате, количества земельных участков, используемых не по назначению, что позволит повысить эффективность управления имуществом в целом.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проблемными вопросами в сфере имущественных, земельных и жилищных отношений в настоящее время остаются: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Устаревшая техническая документация или ее отсутствие. Наличие технической документации на объект недвижимости является обязательным требованием при проведении государственной регистрации права муниципальной собственности. Свидетельство права собственности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«Город Майкоп» (выписка из ЕГРН) на объект недвижимости, в свою очередь, необходимо при передаче объектов в аренду на торгах либо при приватизации имущества в частную собственность, постановки на учет бесхозяйного недвижимого имущества, признания права муниципального образования «Город Майкоп» на бесхозяйные объекты и прочее. 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Отсутствие свободных земельных участков, необходимых как для предоставления льготным категориям граждан (многодетные, молодые семьи, инвалиды и семьи инвалидов), так и для предоставления земельных участков через аукционы.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Недостаточность полномочий Отдела земельных отношений Комитета по управлению имуществом в части осуществления муниципального земельного контроля по оперативному применению к нарушителям земельного законодательства мер воздействия и наказания.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решения вышеперечисленных проблем Комитет по управлению имуществом осуществляет мероприятия по оформлению и регистрации бесхозяйного, выморочного имущества в собственность муниципального образования «Город Майкоп», а также ведет активную работу по изготовлению технической документации на объекты недвижимости и работу по формированию земельных участков, на вновь переданных территориях. </w:t>
      </w:r>
    </w:p>
    <w:p w:rsidR="003C0D42" w:rsidRDefault="003C0D42" w:rsidP="003C0D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0D42" w:rsidRDefault="003C0D42" w:rsidP="003C0D42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Полномочия ответственного исполнителя и основные параметры подпрограммы </w:t>
      </w:r>
    </w:p>
    <w:p w:rsidR="003C0D42" w:rsidRDefault="003C0D42" w:rsidP="003C0D42"/>
    <w:p w:rsidR="003C0D42" w:rsidRDefault="003C0D42" w:rsidP="003C0D42"/>
    <w:p w:rsidR="003C0D42" w:rsidRDefault="003C0D42" w:rsidP="003C0D42">
      <w:pPr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Полномочиями Комитета по управлению имуществом в соответствии с пунктом 3 части 1 статьи 16 Федерального закона от 06.10.2003 № 131-ФЗ «Об общих принципах организации местного самоуправления в Российской Федерации», решением Совета народных депутатов муниципального образования «Город Майкоп» от 19.04.2018 № 301-рс «Об Уставе муниципального образования «Город Майкоп», Положением о Комитете по управлению имуществом муниципального образования «Город Майкоп», утвержденным Решением Совета народных депутатов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 Майкоп» от 23.07.2014 № 66-рс, в рамках данной Подпрограммы, являются владение, использование и распоряжение имуществом, находящимся в муниципальной собственности муниципального, городского округа.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Подпрограммы является - эффективное управление и распоряжение муниципальным имуществом муниципального образования «Город Майкоп».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данной цели необходимо решить следующие задачи:</w:t>
      </w:r>
    </w:p>
    <w:p w:rsidR="003C0D42" w:rsidRDefault="003C0D42" w:rsidP="003C0D42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Обеспечение полного и своевременного учета муниципального имущества.</w:t>
      </w:r>
    </w:p>
    <w:p w:rsidR="003C0D42" w:rsidRDefault="003C0D42" w:rsidP="003C0D42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Обеспечение содержания муниципального имущества, </w:t>
      </w:r>
      <w:r>
        <w:rPr>
          <w:rFonts w:ascii="Times New Roman" w:hAnsi="Times New Roman" w:cs="Times New Roman"/>
          <w:sz w:val="28"/>
          <w:szCs w:val="28"/>
        </w:rPr>
        <w:lastRenderedPageBreak/>
        <w:t>составляющего казну муниципального образования «Город Майкоп».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Создание комфортных условий для бизнеса. Низкие административные барьеры.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4.Обеспечение эффективного управления, распоряжения и рационального использования земельных участков.</w:t>
      </w:r>
    </w:p>
    <w:p w:rsidR="003C0D42" w:rsidRDefault="003C0D42" w:rsidP="003C0D42">
      <w:r>
        <w:rPr>
          <w:rFonts w:ascii="Times New Roman" w:hAnsi="Times New Roman" w:cs="Times New Roman"/>
          <w:sz w:val="28"/>
          <w:szCs w:val="28"/>
        </w:rPr>
        <w:t>Сведения о целевых показателях Подпрограммы представлены в Таблице № 1.1.</w:t>
      </w:r>
    </w:p>
    <w:p w:rsidR="003C0D42" w:rsidRDefault="003C0D42" w:rsidP="003C0D42">
      <w:pPr>
        <w:widowControl/>
        <w:autoSpaceDE/>
        <w:autoSpaceDN/>
        <w:adjustRightInd/>
        <w:ind w:firstLine="0"/>
        <w:jc w:val="left"/>
        <w:sectPr w:rsidR="003C0D42">
          <w:pgSz w:w="11907" w:h="16840"/>
          <w:pgMar w:top="1134" w:right="1701" w:bottom="1134" w:left="850" w:header="720" w:footer="720" w:gutter="0"/>
          <w:cols w:space="720"/>
        </w:sectPr>
      </w:pPr>
    </w:p>
    <w:p w:rsidR="003C0D42" w:rsidRDefault="003C0D42" w:rsidP="003C0D4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№ 1.1.</w:t>
      </w:r>
    </w:p>
    <w:p w:rsidR="003C0D42" w:rsidRDefault="003C0D42" w:rsidP="003C0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3C0D42" w:rsidRDefault="003C0D42" w:rsidP="003C0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целевых показателях (индикаторах) подпрограммы</w:t>
      </w:r>
    </w:p>
    <w:p w:rsidR="003C0D42" w:rsidRDefault="003C0D42" w:rsidP="003C0D42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31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5"/>
        <w:gridCol w:w="962"/>
        <w:gridCol w:w="850"/>
        <w:gridCol w:w="1135"/>
        <w:gridCol w:w="1135"/>
        <w:gridCol w:w="993"/>
        <w:gridCol w:w="992"/>
        <w:gridCol w:w="1135"/>
        <w:gridCol w:w="1129"/>
        <w:gridCol w:w="6"/>
      </w:tblGrid>
      <w:tr w:rsidR="0087636A" w:rsidTr="0087636A">
        <w:trPr>
          <w:gridAfter w:val="1"/>
          <w:wAfter w:w="6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08" w:right="-10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целевого показателя </w:t>
            </w:r>
          </w:p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3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эффективности</w:t>
            </w:r>
          </w:p>
        </w:tc>
      </w:tr>
      <w:tr w:rsidR="0087636A" w:rsidTr="0087636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Отчётный </w:t>
            </w:r>
          </w:p>
          <w:p w:rsidR="0087636A" w:rsidRDefault="0087636A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 (базовый)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right="-8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left="-128" w:right="-7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left="-139" w:right="-7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right="-7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right="-7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</w:tr>
      <w:tr w:rsidR="0087636A" w:rsidTr="0087636A">
        <w:trPr>
          <w:gridAfter w:val="1"/>
          <w:wAfter w:w="6" w:type="dxa"/>
        </w:trPr>
        <w:tc>
          <w:tcPr>
            <w:tcW w:w="131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1"/>
              <w:spacing w:before="100" w:beforeAutospacing="1" w:after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87636A" w:rsidTr="0087636A">
        <w:trPr>
          <w:gridAfter w:val="1"/>
          <w:wAfter w:w="6" w:type="dxa"/>
        </w:trPr>
        <w:tc>
          <w:tcPr>
            <w:tcW w:w="131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c"/>
              <w:tabs>
                <w:tab w:val="left" w:pos="176"/>
                <w:tab w:val="left" w:pos="31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«Реализация полномочий Комитета по управлению имуществом»</w:t>
            </w:r>
          </w:p>
        </w:tc>
      </w:tr>
      <w:tr w:rsidR="0087636A" w:rsidTr="008763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left="-137" w:right="-70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проведенных технических инвентаризаций объектов недвижимости, находящихся в муниципальной собственности муниципального образования «Город Майкоп»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3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tabs>
                <w:tab w:val="left" w:pos="865"/>
              </w:tabs>
              <w:ind w:left="-12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left="-139" w:right="-7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3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3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7636A" w:rsidTr="008763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left="-137" w:right="-70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количества объектов муниципальной собственности, включенных в перечень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</w:t>
            </w:r>
            <w:r>
              <w:rPr>
                <w:rFonts w:ascii="Times New Roman" w:hAnsi="Times New Roman" w:cs="Times New Roman"/>
              </w:rPr>
              <w:lastRenderedPageBreak/>
              <w:t>среднего предпринимательства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87636A" w:rsidTr="008763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left="-137" w:right="-70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переданных в аренду объектов муниципальной собственности, включенных в перечень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от общего числа объектов включенных в перечень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</w:tr>
      <w:tr w:rsidR="0087636A" w:rsidTr="008763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left="-137" w:right="-70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переданных в аренду, постоянное бессрочное пользование земельных участков (на конец отчетного года)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3555,7</w:t>
            </w:r>
          </w:p>
        </w:tc>
      </w:tr>
    </w:tbl>
    <w:p w:rsidR="003C0D42" w:rsidRDefault="003C0D42" w:rsidP="003C0D4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Срок реализации подпрограммы – с 2022 по 202</w:t>
      </w:r>
      <w:r w:rsidR="0087636A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годы, в один этап.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i/>
          <w:sz w:val="28"/>
          <w:szCs w:val="28"/>
        </w:rPr>
        <w:sectPr w:rsidR="003C0D42">
          <w:pgSz w:w="16837" w:h="11905" w:orient="landscape"/>
          <w:pgMar w:top="1440" w:right="799" w:bottom="1440" w:left="1100" w:header="720" w:footer="720" w:gutter="0"/>
          <w:cols w:space="720"/>
        </w:sectPr>
      </w:pP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i/>
          <w:sz w:val="28"/>
          <w:szCs w:val="28"/>
        </w:rPr>
        <w:sectPr w:rsidR="003C0D42">
          <w:type w:val="continuous"/>
          <w:pgSz w:w="16837" w:h="11905" w:orient="landscape"/>
          <w:pgMar w:top="1440" w:right="799" w:bottom="1440" w:left="1100" w:header="720" w:footer="720" w:gutter="0"/>
          <w:cols w:space="720"/>
        </w:sectPr>
      </w:pP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i/>
          <w:sz w:val="28"/>
          <w:szCs w:val="28"/>
        </w:rPr>
        <w:sectPr w:rsidR="003C0D42">
          <w:type w:val="continuous"/>
          <w:pgSz w:w="16837" w:h="11905" w:orient="landscape"/>
          <w:pgMar w:top="1440" w:right="799" w:bottom="1440" w:left="1100" w:header="720" w:footer="720" w:gutter="0"/>
          <w:cols w:space="720"/>
        </w:sectPr>
      </w:pPr>
    </w:p>
    <w:p w:rsidR="003C0D42" w:rsidRDefault="003C0D42" w:rsidP="003C0D42">
      <w:pPr>
        <w:pStyle w:val="af6"/>
        <w:numPr>
          <w:ilvl w:val="0"/>
          <w:numId w:val="17"/>
        </w:numPr>
        <w:spacing w:after="0" w:line="240" w:lineRule="auto"/>
        <w:ind w:right="2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Обобщенная характеристика основных мероприятий подпрограммы.</w:t>
      </w:r>
    </w:p>
    <w:p w:rsidR="003C0D42" w:rsidRDefault="003C0D42" w:rsidP="003C0D42">
      <w:pPr>
        <w:pStyle w:val="af6"/>
        <w:spacing w:after="0" w:line="240" w:lineRule="auto"/>
        <w:ind w:right="20"/>
        <w:rPr>
          <w:rFonts w:ascii="Times New Roman" w:eastAsia="Times New Roman" w:hAnsi="Times New Roman"/>
          <w:b/>
          <w:sz w:val="28"/>
          <w:szCs w:val="28"/>
        </w:rPr>
      </w:pPr>
    </w:p>
    <w:p w:rsidR="003C0D42" w:rsidRDefault="003C0D42" w:rsidP="003C0D42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Таблица № 1.2.</w:t>
      </w:r>
    </w:p>
    <w:p w:rsidR="003C0D42" w:rsidRDefault="003C0D42" w:rsidP="003C0D42"/>
    <w:p w:rsidR="003C0D42" w:rsidRDefault="003C0D42" w:rsidP="003C0D4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 основных мероприятий подпрограммы муниципальной подпрограммы</w:t>
      </w:r>
    </w:p>
    <w:p w:rsidR="003C0D42" w:rsidRDefault="003C0D42" w:rsidP="003C0D42">
      <w:pPr>
        <w:jc w:val="right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1418"/>
        <w:gridCol w:w="3260"/>
        <w:gridCol w:w="2410"/>
      </w:tblGrid>
      <w:tr w:rsidR="003C0D42" w:rsidTr="003C0D4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основного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выполнения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Связь с целевыми показателями (индикаторами) подпрограммы</w:t>
            </w:r>
          </w:p>
        </w:tc>
      </w:tr>
      <w:tr w:rsidR="003C0D42" w:rsidTr="003C0D42">
        <w:trPr>
          <w:jc w:val="center"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1"/>
              <w:spacing w:before="100" w:beforeAutospacing="1" w:after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3C0D42" w:rsidTr="003C0D42">
        <w:trPr>
          <w:jc w:val="center"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tabs>
                <w:tab w:val="left" w:pos="176"/>
                <w:tab w:val="left" w:pos="31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«Реализация полномочий Комитета по управлению имуществом»</w:t>
            </w:r>
          </w:p>
        </w:tc>
      </w:tr>
      <w:tr w:rsidR="003C0D42" w:rsidTr="003C0D4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«Эффективное управление, распоряжение имуществом, находящимся в муниципальной собственности муниципального образования «Город Майкоп»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2022-2027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полного и своевременного учета муниципального имущества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№ 1</w:t>
            </w:r>
          </w:p>
        </w:tc>
      </w:tr>
      <w:tr w:rsidR="003C0D42" w:rsidTr="003C0D4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«Совершенствование системы учета и содержания объектов собственности муниципального образования «Город Майкоп»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2022-2027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ind w:left="-13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Обеспечение содержания муниципального имущества, </w:t>
            </w:r>
            <w:r>
              <w:rPr>
                <w:rFonts w:ascii="Times New Roman" w:hAnsi="Times New Roman" w:cs="Times New Roman"/>
              </w:rPr>
              <w:t>составляющего казну муниципального образования «Город Майкоп»</w:t>
            </w:r>
          </w:p>
          <w:p w:rsidR="003C0D42" w:rsidRDefault="003C0D42">
            <w:pPr>
              <w:ind w:firstLine="0"/>
            </w:pPr>
            <w:r>
              <w:rPr>
                <w:rFonts w:ascii="Times New Roman" w:hAnsi="Times New Roman" w:cs="Times New Roman"/>
              </w:rPr>
              <w:t>Создание комфортных условий для бизнеса. Низкие административные барьеры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№ 2;</w:t>
            </w:r>
          </w:p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№ 3</w:t>
            </w:r>
          </w:p>
        </w:tc>
      </w:tr>
      <w:tr w:rsidR="003C0D42" w:rsidTr="003C0D4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«Эффективное управление, распоряжение и рациональное использование земельных участков, находящихся в собственности муниципального образования «Город Майкоп», а также земельных участков государственная собственность, на которые не разграничена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г. Майкопе»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2022-2027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ind w:left="-13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эффективного управления, распоряжения и рационального использования земельными участками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№ 4</w:t>
            </w:r>
          </w:p>
        </w:tc>
      </w:tr>
    </w:tbl>
    <w:p w:rsidR="003C0D42" w:rsidRDefault="003C0D42" w:rsidP="003C0D42">
      <w:pPr>
        <w:tabs>
          <w:tab w:val="left" w:pos="361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i/>
          <w:sz w:val="28"/>
          <w:szCs w:val="28"/>
        </w:rPr>
        <w:sectPr w:rsidR="003C0D42">
          <w:pgSz w:w="11905" w:h="16837"/>
          <w:pgMar w:top="799" w:right="1440" w:bottom="1100" w:left="1440" w:header="720" w:footer="720" w:gutter="0"/>
          <w:cols w:space="720"/>
        </w:sectPr>
      </w:pPr>
    </w:p>
    <w:p w:rsidR="003C0D42" w:rsidRDefault="003C0D42" w:rsidP="003C0D42">
      <w:pPr>
        <w:pStyle w:val="af6"/>
        <w:numPr>
          <w:ilvl w:val="0"/>
          <w:numId w:val="17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Ресурсное обеспечение подпрограммы</w:t>
      </w:r>
    </w:p>
    <w:p w:rsidR="003C0D42" w:rsidRDefault="003C0D42" w:rsidP="003C0D42">
      <w:pPr>
        <w:pStyle w:val="af6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D42" w:rsidRDefault="003C0D42" w:rsidP="003C0D42">
      <w:pPr>
        <w:pStyle w:val="af6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Общий объем средств, предусмотренных на реализацию подпрограммы, составляет –  42 442,5  тыс. рублей.</w:t>
      </w:r>
    </w:p>
    <w:p w:rsidR="003C0D42" w:rsidRDefault="003C0D42" w:rsidP="003C0D42">
      <w:pPr>
        <w:pStyle w:val="af6"/>
        <w:spacing w:after="0" w:line="240" w:lineRule="auto"/>
        <w:rPr>
          <w:b/>
          <w:lang w:eastAsia="ru-RU"/>
        </w:rPr>
      </w:pPr>
    </w:p>
    <w:p w:rsidR="003C0D42" w:rsidRDefault="003C0D42" w:rsidP="003C0D42">
      <w:pPr>
        <w:jc w:val="right"/>
      </w:pPr>
      <w:r>
        <w:rPr>
          <w:rFonts w:ascii="Times New Roman" w:hAnsi="Times New Roman" w:cs="Times New Roman"/>
          <w:sz w:val="28"/>
          <w:szCs w:val="28"/>
        </w:rPr>
        <w:t>Таблица № 1.3</w:t>
      </w:r>
    </w:p>
    <w:p w:rsidR="003C0D42" w:rsidRDefault="003C0D42" w:rsidP="003C0D4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реализации основных мероприятий подпрограммы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муниципальной программы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за счет всех источников финансирования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707"/>
        <w:gridCol w:w="2265"/>
        <w:gridCol w:w="537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9"/>
        <w:gridCol w:w="567"/>
        <w:gridCol w:w="567"/>
        <w:gridCol w:w="567"/>
      </w:tblGrid>
      <w:tr w:rsidR="003C0D42" w:rsidTr="003C0D42">
        <w:trPr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мероприятие, мероприятие (направление расходов)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за весь период реализации подпрограммы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</w:tr>
      <w:tr w:rsidR="003C0D42" w:rsidTr="003C0D42">
        <w:trPr>
          <w:cantSplit/>
          <w:trHeight w:val="681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36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28" w:right="-8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37" w:right="-8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</w:tr>
      <w:tr w:rsidR="003C0D42" w:rsidTr="003C0D42">
        <w:trPr>
          <w:jc w:val="center"/>
        </w:trPr>
        <w:tc>
          <w:tcPr>
            <w:tcW w:w="1485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1"/>
              <w:spacing w:before="100" w:beforeAutospacing="1" w:after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3C0D42" w:rsidTr="003C0D42">
        <w:trPr>
          <w:jc w:val="center"/>
        </w:trPr>
        <w:tc>
          <w:tcPr>
            <w:tcW w:w="1485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tabs>
                <w:tab w:val="left" w:pos="176"/>
                <w:tab w:val="left" w:pos="31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«Реализация полномочий Комитета по управлению имуществом»</w:t>
            </w:r>
          </w:p>
        </w:tc>
      </w:tr>
      <w:tr w:rsidR="003C0D42" w:rsidTr="003C0D42">
        <w:trPr>
          <w:cantSplit/>
          <w:trHeight w:val="1265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42 442,5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42 442,5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8 281,0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8 281,0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7 026,8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7 026,8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6 796,7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6 796,7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6 811,8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6 811,8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6 811,8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6 811,8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 w:rsidP="0087636A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6 714,4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 w:rsidP="0087636A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6 714,4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</w:tr>
      <w:tr w:rsidR="003C0D42" w:rsidTr="003C0D42">
        <w:trPr>
          <w:cantSplit/>
          <w:trHeight w:val="113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spacing w:line="276" w:lineRule="auto"/>
              <w:ind w:left="-250" w:right="-25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34" w:righ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</w:t>
            </w:r>
          </w:p>
          <w:p w:rsidR="003C0D42" w:rsidRDefault="003C0D42">
            <w:pPr>
              <w:ind w:left="34" w:righ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«Эффективное управление, распоряжение имуществом, находящимся в муниципальной собственности муниципального образования «Город Майкоп»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5 022,1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5 022,1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637,2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637,2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807,4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807,4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897,4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897,4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897,4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897,4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</w:tr>
      <w:tr w:rsidR="003C0D42" w:rsidTr="003C0D42">
        <w:trPr>
          <w:cantSplit/>
          <w:trHeight w:val="113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spacing w:line="276" w:lineRule="auto"/>
              <w:ind w:left="-839" w:right="-7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34" w:righ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оценки, признание прав, изготовление технической документации на объекты муниципальной собственности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5 022,1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5 022,1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637,2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637,2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807,4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807,4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897,4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897,4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897,4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897,4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</w:tr>
      <w:tr w:rsidR="003C0D42" w:rsidTr="003C0D42">
        <w:trPr>
          <w:cantSplit/>
          <w:trHeight w:val="113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spacing w:line="276" w:lineRule="auto"/>
              <w:ind w:left="-250" w:right="-25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34" w:righ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</w:t>
            </w:r>
          </w:p>
          <w:p w:rsidR="003C0D42" w:rsidRDefault="003C0D42">
            <w:pPr>
              <w:ind w:left="34" w:right="34"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«Совершенствование системы учета и содержания объектов собственности муниципального образования «Город Майкоп»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31 804,5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31 804,5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6918,8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6918,8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5217,1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5217,1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4 880,4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4 880,4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4 929,4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4 929,4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4 929,4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4 929,4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4 929,4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4 929,4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</w:tr>
      <w:tr w:rsidR="003C0D42" w:rsidTr="003C0D42">
        <w:trPr>
          <w:cantSplit/>
          <w:trHeight w:val="113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spacing w:line="276" w:lineRule="auto"/>
              <w:ind w:left="-250" w:right="-250" w:firstLine="5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2.1.1.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34" w:right="34"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Содержание объектов казны муниципального образования «Город Майкоп»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31 804,5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31 804,5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6918,8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6918,8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5217,1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5217,1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4 880,4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4 880,4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4 929,4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4 929,4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4 929,4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4 929,4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4 929,4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4 929,4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</w:tr>
      <w:tr w:rsidR="003C0D42" w:rsidTr="003C0D42">
        <w:trPr>
          <w:cantSplit/>
          <w:trHeight w:val="113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spacing w:line="276" w:lineRule="auto"/>
              <w:ind w:left="-250" w:right="-250" w:firstLine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34" w:righ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</w:t>
            </w:r>
          </w:p>
          <w:p w:rsidR="003C0D42" w:rsidRDefault="003C0D42">
            <w:pPr>
              <w:ind w:left="34" w:righ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«Эффективное управление, распоряжение и рациональное использование земельных участков, находящихся в собственности муниципального образования «Город Майкоп», а также земельных участков, государственная собственность на которые не разграничена</w:t>
            </w:r>
          </w:p>
          <w:p w:rsidR="003C0D42" w:rsidRDefault="003C0D42">
            <w:pPr>
              <w:ind w:left="34" w:righ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г. Майкопе»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5 615,9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5 615,9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827,0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827,0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1 108,9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1 108,9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</w:tr>
      <w:tr w:rsidR="003C0D42" w:rsidTr="003C0D42">
        <w:trPr>
          <w:cantSplit/>
          <w:trHeight w:val="113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spacing w:line="276" w:lineRule="auto"/>
              <w:ind w:left="-250" w:right="-250" w:firstLine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3.1.1.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34" w:righ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земельных участков, проведение независимой оценки земельных участков и оценки права аренды земельных участков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5 615,9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5 615,9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827,0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827,0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1 108,9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1 108,9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</w:tr>
    </w:tbl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3C0D42">
          <w:pgSz w:w="16837" w:h="11905" w:orient="landscape"/>
          <w:pgMar w:top="1440" w:right="799" w:bottom="1440" w:left="1100" w:header="720" w:footer="720" w:gutter="0"/>
          <w:cols w:space="720"/>
        </w:sectPr>
      </w:pPr>
    </w:p>
    <w:p w:rsidR="003C0D42" w:rsidRDefault="003C0D42" w:rsidP="003C0D42">
      <w:pPr>
        <w:pStyle w:val="af6"/>
        <w:numPr>
          <w:ilvl w:val="0"/>
          <w:numId w:val="17"/>
        </w:numPr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3C0D42" w:rsidRDefault="003C0D42" w:rsidP="003C0D42">
      <w:pPr>
        <w:pStyle w:val="af6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1.4</w:t>
      </w:r>
    </w:p>
    <w:p w:rsidR="003C0D42" w:rsidRDefault="003C0D42" w:rsidP="003C0D42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3C0D42" w:rsidRDefault="003C0D42" w:rsidP="003C0D42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342"/>
        <w:gridCol w:w="5529"/>
        <w:gridCol w:w="3091"/>
        <w:gridCol w:w="850"/>
        <w:gridCol w:w="851"/>
        <w:gridCol w:w="850"/>
        <w:gridCol w:w="851"/>
        <w:gridCol w:w="850"/>
        <w:gridCol w:w="851"/>
      </w:tblGrid>
      <w:tr w:rsidR="003C0D42" w:rsidTr="0087636A">
        <w:tc>
          <w:tcPr>
            <w:tcW w:w="1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42" w:rsidRDefault="003C0D42">
            <w:pPr>
              <w:ind w:left="-137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Cs/>
                <w:lang w:eastAsia="en-US"/>
              </w:rPr>
              <w:t>/п</w:t>
            </w:r>
          </w:p>
          <w:p w:rsidR="003C0D42" w:rsidRDefault="003C0D42">
            <w:pPr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37" w:firstLine="0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5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Реализация контрольных событий</w:t>
            </w:r>
          </w:p>
          <w:p w:rsidR="003C0D42" w:rsidRDefault="003C0D42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(в количественном выражении)</w:t>
            </w:r>
          </w:p>
        </w:tc>
      </w:tr>
      <w:tr w:rsidR="003C0D42" w:rsidTr="0087636A">
        <w:trPr>
          <w:trHeight w:val="287"/>
        </w:trPr>
        <w:tc>
          <w:tcPr>
            <w:tcW w:w="1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5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2022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5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5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2027 год</w:t>
            </w:r>
          </w:p>
        </w:tc>
      </w:tr>
      <w:tr w:rsidR="003C0D42" w:rsidTr="0087636A">
        <w:tc>
          <w:tcPr>
            <w:tcW w:w="150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1"/>
              <w:spacing w:before="100" w:beforeAutospacing="1" w:after="0"/>
              <w:rPr>
                <w:rFonts w:ascii="Times New Roman" w:eastAsia="Calibri" w:hAnsi="Times New Roman" w:cs="Times New Roman"/>
                <w:b w:val="0"/>
                <w:bCs w:val="0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b w:val="0"/>
                <w:bCs w:val="0"/>
                <w:color w:val="auto"/>
                <w:lang w:eastAsia="en-US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</w:p>
        </w:tc>
      </w:tr>
      <w:tr w:rsidR="003C0D42" w:rsidTr="0087636A">
        <w:tc>
          <w:tcPr>
            <w:tcW w:w="150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tabs>
                <w:tab w:val="left" w:pos="176"/>
                <w:tab w:val="left" w:pos="318"/>
              </w:tabs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«Реализация полномочий Комитета по управлению имуществом»</w:t>
            </w:r>
          </w:p>
        </w:tc>
      </w:tr>
      <w:tr w:rsidR="0087636A" w:rsidTr="0087636A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Основное мероприятие</w:t>
            </w:r>
          </w:p>
          <w:p w:rsidR="0087636A" w:rsidRDefault="0087636A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«Эффективное управление, распоряжение имуществом, находящимся в муниципальной собственности муниципального образования «Город Майкоп»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</w:tr>
      <w:tr w:rsidR="0087636A" w:rsidTr="0087636A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Осуществление оценки, признание прав, изготовление технической документации на объекты муниципальной собственности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</w:tr>
      <w:tr w:rsidR="0087636A" w:rsidTr="0087636A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1.1.1.1.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объектов муниципального имущества, в отношении которого проведена оценка рыночной стоимости и стоимости права аренды, шт.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3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val="en-US" w:eastAsia="en-US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highlight w:val="magenta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highlight w:val="magenta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highlight w:val="magenta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0"/>
              <w:jc w:val="center"/>
              <w:rPr>
                <w:highlight w:val="magenta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55</w:t>
            </w:r>
          </w:p>
        </w:tc>
      </w:tr>
      <w:tr w:rsidR="0087636A" w:rsidTr="0087636A">
        <w:trPr>
          <w:trHeight w:val="551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1.1.1.2.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объектов муниципального имущества, на которые изготовлена техническая документация, шт.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3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val="en-US"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50</w:t>
            </w:r>
          </w:p>
        </w:tc>
      </w:tr>
      <w:tr w:rsidR="0087636A" w:rsidTr="0087636A">
        <w:trPr>
          <w:trHeight w:val="551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1.1.1.3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действующих договоров аренды муниципального имущества, по состоянию на 31.12. отчетного года, шт.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3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33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35</w:t>
            </w:r>
          </w:p>
        </w:tc>
      </w:tr>
      <w:tr w:rsidR="0087636A" w:rsidTr="0087636A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Основное мероприятие</w:t>
            </w:r>
          </w:p>
          <w:p w:rsidR="0087636A" w:rsidRDefault="0087636A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«Совершенствование системы учета и содержания объектов собственности муниципального образования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«Город Майкоп»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>
            <w:pPr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>
            <w:pPr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>
            <w:pPr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>
            <w:pPr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>
            <w:pPr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</w:tr>
      <w:tr w:rsidR="0087636A" w:rsidTr="0087636A">
        <w:trPr>
          <w:trHeight w:val="67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2.1.1.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Содержание объектов казны муниципального образования «Город Майкоп»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</w:tr>
      <w:tr w:rsidR="0087636A" w:rsidTr="0087636A">
        <w:trPr>
          <w:trHeight w:val="67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2.1.1.1.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tabs>
                <w:tab w:val="left" w:pos="3718"/>
              </w:tabs>
              <w:ind w:firstLine="10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заключенных договоров на содержание объектов казны, шт.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lang w:val="en-US" w:eastAsia="en-US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</w:tr>
      <w:tr w:rsidR="0087636A" w:rsidTr="0087636A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Основное мероприятие</w:t>
            </w:r>
          </w:p>
          <w:p w:rsidR="0087636A" w:rsidRDefault="0087636A">
            <w:pPr>
              <w:tabs>
                <w:tab w:val="left" w:pos="3718"/>
              </w:tabs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«Эффективное управление, распоряжение и рациональное использование земельных участков, находящихся в собственности муниципального образования «Город Майкоп», а также земельных участков, государственная собственность на которые не разграничена, в г. Майкопе»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Pr="0087636A" w:rsidRDefault="0087636A">
            <w:pPr>
              <w:ind w:firstLine="33"/>
              <w:jc w:val="center"/>
            </w:pPr>
            <w:r w:rsidRPr="0087636A"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</w:tr>
      <w:tr w:rsidR="0087636A" w:rsidTr="0087636A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3.1.1.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tabs>
                <w:tab w:val="left" w:pos="3718"/>
              </w:tabs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Формирование земельных участков, проведение независимой оценки земельных участков и оценка права аренды земельных участков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Pr="0087636A" w:rsidRDefault="0087636A">
            <w:pPr>
              <w:ind w:firstLine="33"/>
              <w:jc w:val="center"/>
            </w:pPr>
            <w:r w:rsidRPr="0087636A"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</w:tr>
      <w:tr w:rsidR="0087636A" w:rsidTr="0087636A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3.1.1.1.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c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земельных участков, подлежащих государственной регистрации права собственности муниципального образования «Город Майкоп», шт.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val="en-US" w:eastAsia="en-US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Pr="0087636A" w:rsidRDefault="0087636A">
            <w:pPr>
              <w:ind w:firstLine="0"/>
              <w:jc w:val="center"/>
            </w:pPr>
            <w:r w:rsidRPr="0087636A">
              <w:rPr>
                <w:rFonts w:ascii="Times New Roman" w:eastAsia="Calibri" w:hAnsi="Times New Roman" w:cs="Times New Roman"/>
                <w:bCs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</w:tr>
      <w:tr w:rsidR="0087636A" w:rsidTr="0087636A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3.1.1.2.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c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земельных участков, находящихся в собственности муниципального образования «Город Майкоп», а также земельных участков государственная собственность на которые не разграничена в г. Майкопе, предоставленных в аренду, шт.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Pr="0087636A" w:rsidRDefault="0087636A">
            <w:pPr>
              <w:ind w:firstLine="0"/>
              <w:jc w:val="center"/>
            </w:pPr>
            <w:r w:rsidRPr="0087636A">
              <w:rPr>
                <w:rFonts w:ascii="Times New Roman" w:eastAsia="Calibri" w:hAnsi="Times New Roman" w:cs="Times New Roman"/>
                <w:bCs/>
                <w:lang w:eastAsia="en-US"/>
              </w:rPr>
              <w:t>202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120</w:t>
            </w:r>
          </w:p>
        </w:tc>
      </w:tr>
      <w:tr w:rsidR="0087636A" w:rsidTr="0087636A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3.1.1.3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c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земельных участков, находящихся в собственности муниципального образования «Город Майкоп», а также земельных участков государственная собственность на которые не разграничена в городе Майкопе, предоставленных в собственность, постоянное (бессрочное) пользование, безвозмездное пользование, шт.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411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P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87636A">
              <w:rPr>
                <w:rFonts w:ascii="Times New Roman" w:eastAsia="Calibri" w:hAnsi="Times New Roman" w:cs="Times New Roman"/>
                <w:bCs/>
                <w:lang w:eastAsia="en-US"/>
              </w:rPr>
              <w:t>689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240</w:t>
            </w:r>
          </w:p>
        </w:tc>
      </w:tr>
      <w:tr w:rsidR="0087636A" w:rsidTr="0087636A">
        <w:trPr>
          <w:trHeight w:val="861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3.1.1.4.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договоров аренды земельных участков, шт.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Pr="0087636A" w:rsidRDefault="0087636A">
            <w:pPr>
              <w:ind w:firstLine="0"/>
              <w:jc w:val="center"/>
            </w:pPr>
            <w:r w:rsidRPr="0087636A">
              <w:rPr>
                <w:rFonts w:ascii="Times New Roman" w:eastAsia="Calibri" w:hAnsi="Times New Roman" w:cs="Times New Roman"/>
                <w:bCs/>
                <w:lang w:eastAsia="en-US"/>
              </w:rPr>
              <w:t>2435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2440</w:t>
            </w:r>
          </w:p>
        </w:tc>
      </w:tr>
    </w:tbl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3C0D42">
          <w:pgSz w:w="16837" w:h="11905" w:orient="landscape"/>
          <w:pgMar w:top="1440" w:right="284" w:bottom="1276" w:left="284" w:header="720" w:footer="720" w:gutter="0"/>
          <w:cols w:space="720"/>
        </w:sectPr>
      </w:pPr>
    </w:p>
    <w:p w:rsidR="003C0D42" w:rsidRDefault="003C0D42" w:rsidP="003C0D42">
      <w:pPr>
        <w:pStyle w:val="af6"/>
        <w:numPr>
          <w:ilvl w:val="0"/>
          <w:numId w:val="17"/>
        </w:numPr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Сведения о порядке сбора информации и методика расчета целевых показателей (индикаторов) подпрограммы</w:t>
      </w:r>
    </w:p>
    <w:p w:rsidR="003C0D42" w:rsidRDefault="003C0D42" w:rsidP="003C0D42">
      <w:pPr>
        <w:pStyle w:val="af6"/>
        <w:rPr>
          <w:rFonts w:ascii="Times New Roman" w:hAnsi="Times New Roman"/>
          <w:b/>
          <w:sz w:val="28"/>
          <w:szCs w:val="28"/>
        </w:rPr>
      </w:pPr>
    </w:p>
    <w:p w:rsidR="003C0D42" w:rsidRDefault="003C0D42" w:rsidP="003C0D42">
      <w:pPr>
        <w:ind w:firstLine="0"/>
        <w:rPr>
          <w:rFonts w:eastAsia="Calibri"/>
          <w:bCs/>
          <w:lang w:eastAsia="en-US"/>
        </w:rPr>
      </w:pPr>
    </w:p>
    <w:p w:rsidR="003C0D42" w:rsidRDefault="003C0D42" w:rsidP="003C0D42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целевых показателей, предусмотренных подпрограммой, определяется по методике, представленной в Таблице № 1.5</w:t>
      </w:r>
    </w:p>
    <w:p w:rsidR="003C0D42" w:rsidRDefault="003C0D42" w:rsidP="003C0D42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D42" w:rsidRDefault="003C0D42" w:rsidP="003C0D42">
      <w:pPr>
        <w:pStyle w:val="af6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1.5</w:t>
      </w:r>
    </w:p>
    <w:p w:rsidR="003C0D42" w:rsidRDefault="003C0D42" w:rsidP="003C0D42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D42" w:rsidRDefault="003C0D42" w:rsidP="003C0D42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Методика расчета целевых показателей (индикаторов) подпрограммы муниципальной программы</w:t>
      </w:r>
    </w:p>
    <w:p w:rsidR="003C0D42" w:rsidRDefault="003C0D42" w:rsidP="003C0D42">
      <w:pPr>
        <w:spacing w:line="276" w:lineRule="auto"/>
        <w:ind w:firstLine="0"/>
        <w:rPr>
          <w:rFonts w:ascii="Times New Roman" w:eastAsia="Calibri" w:hAnsi="Times New Roman" w:cs="Times New Roman"/>
          <w:lang w:eastAsia="en-US"/>
        </w:rPr>
      </w:pPr>
    </w:p>
    <w:tbl>
      <w:tblPr>
        <w:tblW w:w="13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2624"/>
        <w:gridCol w:w="1408"/>
        <w:gridCol w:w="1416"/>
        <w:gridCol w:w="1417"/>
        <w:gridCol w:w="1416"/>
        <w:gridCol w:w="1417"/>
        <w:gridCol w:w="1448"/>
        <w:gridCol w:w="1525"/>
      </w:tblGrid>
      <w:tr w:rsidR="0087636A" w:rsidTr="0087636A">
        <w:trPr>
          <w:trHeight w:val="173"/>
          <w:jc w:val="center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>/п</w:t>
            </w:r>
          </w:p>
        </w:tc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Наименование целевого показателя (индикатора)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 w:rsidP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Методика расчета целевого показателя (индикатора)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Источник получения информации</w:t>
            </w:r>
          </w:p>
        </w:tc>
      </w:tr>
      <w:tr w:rsidR="0087636A" w:rsidTr="0087636A">
        <w:trPr>
          <w:trHeight w:val="173"/>
          <w:jc w:val="center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Формула расчета</w:t>
            </w:r>
          </w:p>
        </w:tc>
        <w:tc>
          <w:tcPr>
            <w:tcW w:w="7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Расчет целевого показателя по годам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87636A" w:rsidTr="0087636A">
        <w:trPr>
          <w:trHeight w:val="173"/>
          <w:jc w:val="center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2023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2025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2026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87636A" w:rsidTr="0087636A">
        <w:trPr>
          <w:trHeight w:val="173"/>
          <w:jc w:val="center"/>
        </w:trPr>
        <w:tc>
          <w:tcPr>
            <w:tcW w:w="132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 w:rsidP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</w:p>
        </w:tc>
      </w:tr>
      <w:tr w:rsidR="0087636A" w:rsidTr="0087636A">
        <w:trPr>
          <w:trHeight w:val="173"/>
          <w:jc w:val="center"/>
        </w:trPr>
        <w:tc>
          <w:tcPr>
            <w:tcW w:w="132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 w:rsidP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«Реализация полномочий Комитета по управлению имуществом»</w:t>
            </w:r>
          </w:p>
        </w:tc>
      </w:tr>
      <w:tr w:rsidR="0087636A" w:rsidTr="0087636A">
        <w:trPr>
          <w:trHeight w:val="173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проведенных технических инвентаризаций объектов недвижимости, находящихся в муниципальной собственности муниципального образования «Город Майкоп», шт.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Показатель не требует расчета.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Информация отдела муниципальных ресурсов</w:t>
            </w:r>
          </w:p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Комитета по управлению имуществом</w:t>
            </w:r>
          </w:p>
        </w:tc>
      </w:tr>
      <w:tr w:rsidR="0087636A" w:rsidTr="0087636A">
        <w:trPr>
          <w:trHeight w:val="173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Увеличение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количества объектов муниципальной собственности, включенных в перечень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(далее-Перечень), %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У = К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к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. г. /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К н. г. X 100% - 100%,</w:t>
            </w:r>
          </w:p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где:</w:t>
            </w:r>
          </w:p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 - увеличение количества объектов муниципальной собственности, включенных в Перечень;</w:t>
            </w:r>
          </w:p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К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к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. г. - количество объектов муниципальной собственности, включенных в перечень по состоянию на 31 декабря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отчетного года;</w:t>
            </w:r>
          </w:p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 н. г. -  количество объектов муниципальной собственности, включенных в Перечень по состоянию на 01 января отчетного года.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17/15X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100%-100% =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19/17 X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100%-100% = 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21/19 X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100%-100% = 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23/21 X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100%-100% = 10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26/ 23X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100%-100% = 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Информаци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я отдела муниципальных ресурсов и</w:t>
            </w:r>
          </w:p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отдела земельных отношений Комитета по управлению имуществом</w:t>
            </w:r>
          </w:p>
        </w:tc>
      </w:tr>
      <w:tr w:rsidR="0087636A" w:rsidTr="0087636A">
        <w:trPr>
          <w:trHeight w:val="173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lef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переданных в аренду объектов муниципальной собственности, включенных в Перечень, %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6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 = К /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100%,</w:t>
            </w:r>
          </w:p>
          <w:p w:rsidR="0087636A" w:rsidRDefault="0087636A">
            <w:pPr>
              <w:ind w:firstLine="6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где:</w:t>
            </w:r>
          </w:p>
          <w:p w:rsidR="0087636A" w:rsidRDefault="0087636A">
            <w:pPr>
              <w:ind w:firstLine="6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 - доля переданных в аренду объектов муниципальной собственности, включенных в </w:t>
            </w:r>
            <w:r>
              <w:rPr>
                <w:rFonts w:ascii="Times New Roman" w:hAnsi="Times New Roman" w:cs="Times New Roman"/>
              </w:rPr>
              <w:lastRenderedPageBreak/>
              <w:t>перечень;</w:t>
            </w:r>
          </w:p>
          <w:p w:rsidR="0087636A" w:rsidRDefault="0087636A">
            <w:pPr>
              <w:ind w:firstLine="66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количество объектов, переданных в аренду, включенных в Перечень по состоянию на 31 декабря отчетного года;</w:t>
            </w:r>
          </w:p>
          <w:p w:rsidR="0087636A" w:rsidRDefault="0087636A">
            <w:pPr>
              <w:ind w:firstLine="66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- количество объектов, включенных в Перечень по состоянию на 31 декабря отчетного года.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 / 17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100% = 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16/19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100% = 84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 / 21 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100% = 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19/ 23 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100% = 83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7636A" w:rsidRDefault="0087636A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21/ 26 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100% = 81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отдела муниципальных ресурсов и</w:t>
            </w:r>
          </w:p>
          <w:p w:rsidR="0087636A" w:rsidRDefault="0087636A">
            <w:pPr>
              <w:ind w:firstLine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 земельных отношений Комитета по управлению имуществом</w:t>
            </w:r>
          </w:p>
        </w:tc>
      </w:tr>
      <w:tr w:rsidR="0087636A" w:rsidTr="0087636A">
        <w:trPr>
          <w:trHeight w:val="173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left="63" w:hanging="8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переданных в аренду, постоянное бессрочное пользование земельных участков (на конец отчетного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года), </w:t>
            </w:r>
            <w:proofErr w:type="gramStart"/>
            <w:r>
              <w:rPr>
                <w:rFonts w:ascii="Times New Roman" w:hAnsi="Times New Roman" w:cs="Times New Roman"/>
              </w:rPr>
              <w:t>га</w:t>
            </w:r>
            <w:proofErr w:type="gramEnd"/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Показатель не требует расчета.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отдела земельных отношений Комитета по управлению </w:t>
            </w:r>
            <w:r>
              <w:rPr>
                <w:rFonts w:ascii="Times New Roman" w:hAnsi="Times New Roman" w:cs="Times New Roman"/>
              </w:rPr>
              <w:lastRenderedPageBreak/>
              <w:t>имуществом</w:t>
            </w:r>
          </w:p>
        </w:tc>
      </w:tr>
    </w:tbl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pStyle w:val="af6"/>
        <w:tabs>
          <w:tab w:val="left" w:pos="538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3C0D42" w:rsidRDefault="003C0D42" w:rsidP="003C0D42">
      <w:pPr>
        <w:widowControl/>
        <w:autoSpaceDE/>
        <w:autoSpaceDN/>
        <w:adjustRightInd/>
        <w:spacing w:line="256" w:lineRule="auto"/>
        <w:ind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sectPr w:rsidR="003C0D42">
          <w:pgSz w:w="16837" w:h="11905" w:orient="landscape"/>
          <w:pgMar w:top="1440" w:right="284" w:bottom="1134" w:left="284" w:header="720" w:footer="720" w:gutter="0"/>
          <w:cols w:space="720"/>
        </w:sectPr>
      </w:pPr>
    </w:p>
    <w:p w:rsidR="003C0D42" w:rsidRDefault="003C0D42" w:rsidP="003C0D42">
      <w:pPr>
        <w:pStyle w:val="af6"/>
        <w:tabs>
          <w:tab w:val="left" w:pos="5385"/>
        </w:tabs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7. </w:t>
      </w:r>
      <w:r>
        <w:rPr>
          <w:rFonts w:ascii="Times New Roman" w:hAnsi="Times New Roman"/>
          <w:b/>
          <w:sz w:val="28"/>
          <w:szCs w:val="28"/>
          <w:lang w:eastAsia="ru-RU"/>
        </w:rPr>
        <w:t>Анализ рисков реализации подпрограммы, описание механизмов управления рисками и мер по их минимизации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настоящей подпрограммы могут возникнуть следующие внешние риски: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социальные риски, неравномерность влияния кризиса на различные социальные группы населения, что может привести к сокращению объема и качества бюджетных услуг;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Мерами по управлению внешними рисками реализации подпрограммы муниципальной программы, а также их минимизации является разработка мероприятий и способов снижения вероятности возникновения неблагоприятных последствий и бесперебойности реализации подпрограммы муниципальной программы.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реализации настоящей подпрограммы муниципальной программы могут возникнуть следующие внутренние риски: 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бюджетные риски, связанные с недостаточным ресурсным обеспечением мероприятий подпрограммы, могут привести к значительному снижению эффективности решения проблем;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 над реализацией подпрограммы муниципальной программы и т.д.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Мерами по управлению внутренними рисками подпрограммы муниципальной программы, а также их минимизации являются: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анализ выполнения подпрограммы муниципальной программы; 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tabs>
          <w:tab w:val="left" w:pos="36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подпрограммы муниципальной программы </w:t>
      </w:r>
    </w:p>
    <w:p w:rsidR="003C0D42" w:rsidRDefault="003C0D42" w:rsidP="003C0D42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«Обеспечение деятельности Комитета по управлению имуществом»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89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6123"/>
      </w:tblGrid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имуществом муниципального образования «Город Майкоп» (далее - Комитет по управлению имуществом)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эффективного исполнения функций Комитета по управлению имуществом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Создание условий для выполнения функций органами местного самоуправления по эффективному владению, пользованию и распоряжению муниципальным имуществом.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Создание условий для получения доступных и качественных муниципальных услуг.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(индикаторы) подпрограммы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оказанных муниципальных услуг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 этапы реализации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 w:rsidP="0087636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763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годы, в один этап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средств, предусмотренных на реализацию Программы из бюджета муниципального образования «Город Майкоп» – 243 097,6 тыс. рублей, в том числе по годам: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31 361,2 тыс. рублей;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32 973,0  тыс. 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–35 021,3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–46 110,5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–47 890,8 тыс. рублей;</w:t>
            </w:r>
          </w:p>
          <w:p w:rsidR="003C0D42" w:rsidRDefault="003C0D42" w:rsidP="006E76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–49 740,8 тыс. рублей.</w:t>
            </w:r>
          </w:p>
        </w:tc>
      </w:tr>
    </w:tbl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Общая характеристика сферы реализации подпрограммы </w:t>
      </w:r>
    </w:p>
    <w:p w:rsidR="003C0D42" w:rsidRDefault="003C0D42" w:rsidP="003C0D42">
      <w:pPr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Эффективное управление и использование муниципального имущества влияет на объем неналоговых доходов, поступающих в бюджет муниципального образования «Город Майкоп» (далее - местный бюджет).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Имущество и объекты муниципальной собственности включают в себя: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имущество и объекты, переданные в муниципальную собственность в порядке, предусмотренном законодательством о разграничении государственной собственности на государственную (федеральную) и муниципальную собственность;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недвижимое имущество, в том числе здания, сооружения, жилые и нежилые помещения;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земельные участки, находящиеся в муниципальной собственности;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движимое имущество, в том числе ценные бумаги, пакеты акций, долей в основном капитале хозяйствующих субъектов, нематериальные активы;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муниципальное имущество, закрепленное за муниципальными учреждениями на праве оперативного управления;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муниципальное имущество, закрепленное за муниципальными унитарными предприятиями на праве хозяйственного ведения;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имущество казны.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Комитета по управлению имуществом направлена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вовлечения в хозяйственный оборот объектов муниципального имущества и земельных участков, государственная собственность, на которые не разграничена;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снижение уровня имеющейся задолженности по арендной плате;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уменьшение количества объектов муниципального имущества и земельных участков, государственная собственность на которые не разграничена, используемых не по назначению;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муниципальных услуг в сфере имущественных отношений;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социальных гарантий в области жилищных прав граждан.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Комитет по управлению имуществом осуществляет мероприятия по оформлению и регистрации бесхозяйного имущества в собственность муниципального образования «Город Майкоп», что также позволяет не только обеспечить надлежащее функционирование объектов, но и вовлечь их в хозяйственный оборот.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доходности от распоряжения собственностью муниципального образования «Город Майкоп» возможно благодаря реализации программных мероприятий, которые позволят повысить эффективность управления муниципальным имуществом.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жилищной политики в муниципальном образовании «Город Майкоп» является обеспечение социальных гарантий в области жилищных прав граждан, предоставление социальных выплат гражданам, нуждающимся в улучшении жилищных условий в рамках действующих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муниципальных программ, выполнение переданных государственных полномочий по обеспечению жильем отдельных категорий граждан.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достижению указанной цели осуществляется отделом жилищных отношений Комитета по управлению имуществом по следующим направлениям: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поддержка молодых семей в улучшении жилищных условий;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жильем малоимущих граждан по договору социального найма;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жильем инвалидов и семей, имеющих детей-инвалидов;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жильем ветеранов боевых действий;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жильем граждан из числа реабилитированных лиц, признанных пострадавшими от политических репрессий;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жильем ветеранов Великой Отечественной войны 1941 - 1945 годов;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жильем категорий граждан, установленных федеральным законодательством;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жилыми помещениями детей-сирот и детей, оставшихся без попечения родителей, лиц из числа детей сирот и детей, оставшихся без попечения родителей.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увеличения эффективности деятельности Комитета по управлению имуществом необходимо создать оптимальные условия для работы. Одну из важнейших ролей в этом направлении играют информационные технологии.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сотрудниками Комитета по управлению имуществом стоят задачи по внедрению и использованию современных методов организации труда и схемы ведения делопроизводства для быстрого принятия решений и исполнения полномочий.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современных технологий и обеспеченность необходимым оборудованием сотрудников аппарата Комитета по управлению имуществом является важнейшим аспектом и необходимым условием для повышения уровня их работы. Развитие указанного направления будет способствовать повышению качества выполнения ими своих полномочий, а также приведет к повышению доверия и открытости муниципальной власти.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Полномочия ответственного исполнителя и основные параметры подпрограммы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Полномочиями Комитета по управлению имуществом в соответствии с пунктом 3 части 1 статьи 16 Федерального закона от 06.10.2003 № 131-ФЗ «Об общих принципах организации местного самоуправления в Российской Федерации», решением Совета народных депутатов муниципального образования «Город Майкоп» от 19.04.2018 № 301-рс «Об Уставе муниципального образования «Город Майкоп», Положением о Комитете по управлению имуществом муниципального образования «Город Майкоп», утвержденным Решением Совета народных депутатов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 Майкоп» от 23.07.2014 № 66-рс, в рамках данной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Подпрограммы, являются владение, использование и распоряжение имуществом, находящимся в муниципальной собственности муниципального, городского округа.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Подпрограммы является - обеспечение эффективного исполнения функций Комитета по управлению имуществом.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данной цели необходимо решить следующие задачи:</w:t>
      </w:r>
    </w:p>
    <w:p w:rsidR="003C0D42" w:rsidRDefault="003C0D42" w:rsidP="003C0D42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Создание условий для выполнения функций органами местного самоуправления по эффективному владению, пользованию и распоряжению муниципальным имуществом.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Создание условий для получения доступных и качественных муниципальных услуг.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целевых показателях Подпрограммы представлены в Таблице № 2.1.</w:t>
      </w: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3C0D42">
          <w:pgSz w:w="11905" w:h="16837"/>
          <w:pgMar w:top="284" w:right="1276" w:bottom="284" w:left="1440" w:header="720" w:footer="720" w:gutter="0"/>
          <w:cols w:space="720"/>
        </w:sectPr>
      </w:pPr>
    </w:p>
    <w:p w:rsidR="003C0D42" w:rsidRDefault="003C0D42" w:rsidP="003C0D42">
      <w:pPr>
        <w:ind w:left="-142" w:firstLine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№ 2.1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3C0D42" w:rsidRDefault="003C0D42" w:rsidP="003C0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целевых показателях (индикаторах) подпрограммы</w:t>
      </w:r>
    </w:p>
    <w:p w:rsidR="003C0D42" w:rsidRDefault="003C0D42" w:rsidP="003C0D42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3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3939"/>
        <w:gridCol w:w="1275"/>
        <w:gridCol w:w="1134"/>
        <w:gridCol w:w="1134"/>
        <w:gridCol w:w="1134"/>
        <w:gridCol w:w="1134"/>
        <w:gridCol w:w="1134"/>
        <w:gridCol w:w="1134"/>
        <w:gridCol w:w="1324"/>
      </w:tblGrid>
      <w:tr w:rsidR="0087636A" w:rsidTr="0087636A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79" w:right="-111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целевого показателя </w:t>
            </w:r>
          </w:p>
          <w:p w:rsidR="0087636A" w:rsidRDefault="008763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1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эффективности</w:t>
            </w:r>
          </w:p>
        </w:tc>
      </w:tr>
      <w:tr w:rsidR="0087636A" w:rsidTr="0087636A">
        <w:trPr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Отчётный</w:t>
            </w:r>
          </w:p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 (базовый)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6A" w:rsidRDefault="0087636A">
            <w:pPr>
              <w:ind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36A" w:rsidRDefault="0087636A">
            <w:pPr>
              <w:ind w:right="-105"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right="-105"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right="-10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right="-10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6A" w:rsidRDefault="0087636A">
            <w:pPr>
              <w:ind w:right="-106"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right="-106"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right="-10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6A" w:rsidRDefault="0087636A">
            <w:pPr>
              <w:ind w:right="-105"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right="-105"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right="-10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</w:tr>
      <w:tr w:rsidR="0087636A" w:rsidTr="0087636A">
        <w:trPr>
          <w:jc w:val="center"/>
        </w:trPr>
        <w:tc>
          <w:tcPr>
            <w:tcW w:w="139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 w:rsidP="000079EF">
            <w:pPr>
              <w:pStyle w:val="1"/>
              <w:spacing w:before="100" w:beforeAutospacing="1" w:after="0"/>
              <w:ind w:left="599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87636A" w:rsidTr="0087636A">
        <w:trPr>
          <w:jc w:val="center"/>
        </w:trPr>
        <w:tc>
          <w:tcPr>
            <w:tcW w:w="139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1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Комитета по управлению имуществом»</w:t>
            </w:r>
          </w:p>
        </w:tc>
      </w:tr>
      <w:tr w:rsidR="0087636A" w:rsidTr="0087636A">
        <w:trPr>
          <w:trHeight w:val="7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right="-99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2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оказанных муниципальных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3C0D42" w:rsidRDefault="003C0D42" w:rsidP="003C0D4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Срок реализации подпрограммы – с 2022 по 202</w:t>
      </w:r>
      <w:r w:rsidR="000079EF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годы, в один этап.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3C0D42">
          <w:pgSz w:w="16800" w:h="11900" w:orient="landscape"/>
          <w:pgMar w:top="720" w:right="720" w:bottom="720" w:left="720" w:header="720" w:footer="720" w:gutter="0"/>
          <w:cols w:space="720"/>
        </w:sect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3C0D42">
          <w:type w:val="continuous"/>
          <w:pgSz w:w="16800" w:h="11900" w:orient="landscape"/>
          <w:pgMar w:top="720" w:right="720" w:bottom="720" w:left="720" w:header="720" w:footer="720" w:gutter="0"/>
          <w:cols w:space="720"/>
        </w:sectPr>
      </w:pPr>
    </w:p>
    <w:p w:rsidR="003C0D42" w:rsidRDefault="003C0D42" w:rsidP="003C0D42">
      <w:pPr>
        <w:pStyle w:val="af6"/>
        <w:numPr>
          <w:ilvl w:val="0"/>
          <w:numId w:val="15"/>
        </w:numPr>
        <w:spacing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Обобщенная характеристика основных мероприятий подпрограммы </w:t>
      </w:r>
    </w:p>
    <w:p w:rsidR="003C0D42" w:rsidRDefault="003C0D42" w:rsidP="003C0D42">
      <w:pPr>
        <w:pStyle w:val="af6"/>
        <w:rPr>
          <w:rFonts w:ascii="Times New Roman" w:hAnsi="Times New Roman"/>
          <w:b/>
          <w:bCs/>
          <w:sz w:val="28"/>
          <w:szCs w:val="28"/>
        </w:rPr>
      </w:pPr>
    </w:p>
    <w:p w:rsidR="003C0D42" w:rsidRDefault="003C0D42" w:rsidP="003C0D42">
      <w:pPr>
        <w:pStyle w:val="af6"/>
        <w:spacing w:after="0" w:line="240" w:lineRule="auto"/>
        <w:ind w:left="1120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№ 2.2</w:t>
      </w:r>
    </w:p>
    <w:p w:rsidR="003C0D42" w:rsidRDefault="003C0D42" w:rsidP="003C0D42">
      <w:pPr>
        <w:pStyle w:val="af6"/>
        <w:spacing w:after="0" w:line="240" w:lineRule="auto"/>
        <w:ind w:left="1120"/>
        <w:jc w:val="right"/>
        <w:rPr>
          <w:rFonts w:ascii="Times New Roman" w:hAnsi="Times New Roman"/>
          <w:bCs/>
          <w:sz w:val="28"/>
          <w:szCs w:val="28"/>
        </w:rPr>
      </w:pPr>
    </w:p>
    <w:p w:rsidR="003C0D42" w:rsidRDefault="003C0D42" w:rsidP="003C0D4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 основных мероприятий подпрограммы муниципальной программы</w:t>
      </w:r>
    </w:p>
    <w:p w:rsidR="003C0D42" w:rsidRDefault="003C0D42" w:rsidP="003C0D42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3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045"/>
        <w:gridCol w:w="1296"/>
        <w:gridCol w:w="4508"/>
        <w:gridCol w:w="1902"/>
      </w:tblGrid>
      <w:tr w:rsidR="003C0D42" w:rsidTr="003C0D42">
        <w:trPr>
          <w:trHeight w:val="119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основного мероприятия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выполнения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Связь с целевыми показателями (индикаторами) подпрограммы</w:t>
            </w:r>
          </w:p>
        </w:tc>
      </w:tr>
      <w:tr w:rsidR="003C0D42" w:rsidTr="003C0D42">
        <w:trPr>
          <w:trHeight w:val="561"/>
        </w:trPr>
        <w:tc>
          <w:tcPr>
            <w:tcW w:w="10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1"/>
              <w:spacing w:before="100" w:beforeAutospacing="1" w:after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3C0D42" w:rsidTr="003C0D42">
        <w:trPr>
          <w:trHeight w:val="274"/>
        </w:trPr>
        <w:tc>
          <w:tcPr>
            <w:tcW w:w="10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1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Комитета по управлению имуществом»</w:t>
            </w:r>
          </w:p>
        </w:tc>
      </w:tr>
      <w:tr w:rsidR="003C0D42" w:rsidTr="003C0D42">
        <w:trPr>
          <w:trHeight w:val="308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«Организация качественного и эффективного исполнения полномочий Комитета по управлению имуществом муниципального образования «Город Майкоп»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2022-2027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выполнения функций органами местного самоуправления по эффективному владению, пользованию и распоряжению муниципальным имуществом.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получения доступных и качественных муниципальных услуг.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№ 1</w:t>
            </w:r>
          </w:p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C0D42" w:rsidRDefault="003C0D42" w:rsidP="003C0D42">
      <w:pPr>
        <w:tabs>
          <w:tab w:val="left" w:pos="361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color w:val="auto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Style w:val="a3"/>
          <w:rFonts w:ascii="Times New Roman" w:hAnsi="Times New Roman" w:cs="Times New Roman"/>
          <w:sz w:val="28"/>
          <w:szCs w:val="28"/>
        </w:rPr>
        <w:sectPr w:rsidR="003C0D42">
          <w:pgSz w:w="11905" w:h="16837"/>
          <w:pgMar w:top="284" w:right="1276" w:bottom="284" w:left="851" w:header="720" w:footer="720" w:gutter="0"/>
          <w:cols w:space="720"/>
        </w:sectPr>
      </w:pPr>
    </w:p>
    <w:p w:rsidR="003C0D42" w:rsidRDefault="003C0D42" w:rsidP="003C0D42">
      <w:pPr>
        <w:tabs>
          <w:tab w:val="left" w:pos="3615"/>
        </w:tabs>
        <w:jc w:val="center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Ресурсное обеспечение подпрограммы </w:t>
      </w:r>
    </w:p>
    <w:p w:rsidR="003C0D42" w:rsidRDefault="003C0D42" w:rsidP="003C0D42">
      <w:pPr>
        <w:tabs>
          <w:tab w:val="left" w:pos="36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pStyle w:val="af6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Общий объем </w:t>
      </w:r>
      <w:proofErr w:type="gramStart"/>
      <w:r>
        <w:rPr>
          <w:rFonts w:ascii="Times New Roman" w:hAnsi="Times New Roman"/>
          <w:sz w:val="28"/>
          <w:szCs w:val="28"/>
        </w:rPr>
        <w:t>средств, предусмотренных на реализацию Программы составляет</w:t>
      </w:r>
      <w:proofErr w:type="gramEnd"/>
      <w:r>
        <w:rPr>
          <w:rFonts w:ascii="Times New Roman" w:hAnsi="Times New Roman"/>
          <w:sz w:val="28"/>
          <w:szCs w:val="28"/>
        </w:rPr>
        <w:t xml:space="preserve">  243 097,6  тыс. рублей.</w:t>
      </w:r>
    </w:p>
    <w:p w:rsidR="003C0D42" w:rsidRDefault="003C0D42" w:rsidP="003C0D42">
      <w:pPr>
        <w:tabs>
          <w:tab w:val="left" w:pos="36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tabs>
          <w:tab w:val="left" w:pos="361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2.3</w:t>
      </w: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Style w:val="a3"/>
          <w:rFonts w:ascii="Times New Roman" w:hAnsi="Times New Roman" w:cs="Times New Roman"/>
          <w:sz w:val="28"/>
          <w:szCs w:val="28"/>
        </w:rPr>
        <w:sectPr w:rsidR="003C0D42">
          <w:pgSz w:w="16837" w:h="11905" w:orient="landscape"/>
          <w:pgMar w:top="1440" w:right="799" w:bottom="1440" w:left="1100" w:header="720" w:footer="720" w:gutter="0"/>
          <w:cols w:space="720"/>
        </w:sectPr>
      </w:pPr>
    </w:p>
    <w:p w:rsidR="003C0D42" w:rsidRDefault="003C0D42" w:rsidP="003C0D42">
      <w:pPr>
        <w:ind w:firstLine="698"/>
        <w:jc w:val="right"/>
        <w:rPr>
          <w:rStyle w:val="a3"/>
          <w:color w:val="auto"/>
        </w:rPr>
      </w:pPr>
    </w:p>
    <w:p w:rsidR="003C0D42" w:rsidRDefault="003C0D42" w:rsidP="003C0D42">
      <w:pPr>
        <w:pStyle w:val="1"/>
        <w:spacing w:before="0" w:after="0"/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реализации основных мероприятий муниципальной подпрограммы за счет всех источников финансирования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6"/>
        <w:gridCol w:w="2125"/>
        <w:gridCol w:w="537"/>
        <w:gridCol w:w="566"/>
        <w:gridCol w:w="566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C0D42" w:rsidTr="003C0D42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мероприятие, мероприятие (направление расходов)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за весь период реализации программы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</w:tr>
      <w:tr w:rsidR="003C0D42" w:rsidTr="003C0D42">
        <w:trPr>
          <w:cantSplit/>
          <w:trHeight w:val="58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36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28" w:right="-8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37" w:right="-8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</w:tr>
      <w:tr w:rsidR="003C0D42" w:rsidTr="003C0D42">
        <w:trPr>
          <w:jc w:val="center"/>
        </w:trPr>
        <w:tc>
          <w:tcPr>
            <w:tcW w:w="1457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1"/>
              <w:spacing w:before="100" w:beforeAutospacing="1" w:after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3C0D42" w:rsidTr="003C0D42">
        <w:trPr>
          <w:trHeight w:val="325"/>
          <w:jc w:val="center"/>
        </w:trPr>
        <w:tc>
          <w:tcPr>
            <w:tcW w:w="1457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tabs>
                <w:tab w:val="left" w:pos="176"/>
                <w:tab w:val="left" w:pos="318"/>
              </w:tabs>
              <w:ind w:left="360"/>
              <w:jc w:val="center"/>
            </w:pPr>
            <w:r>
              <w:rPr>
                <w:rFonts w:ascii="Times New Roman" w:eastAsia="Calibri" w:hAnsi="Times New Roman" w:cs="Times New Roman"/>
                <w:lang w:eastAsia="en-US"/>
              </w:rPr>
              <w:t>«</w:t>
            </w:r>
            <w:r>
              <w:rPr>
                <w:rFonts w:ascii="Times New Roman" w:hAnsi="Times New Roman" w:cs="Times New Roman"/>
              </w:rPr>
              <w:t>Обеспечение деятельности Комитета по управлению имуществом</w:t>
            </w:r>
            <w:r>
              <w:rPr>
                <w:rFonts w:ascii="Times New Roman" w:eastAsia="Calibri" w:hAnsi="Times New Roman" w:cs="Times New Roman"/>
                <w:lang w:eastAsia="en-US"/>
              </w:rPr>
              <w:t>»</w:t>
            </w:r>
          </w:p>
        </w:tc>
      </w:tr>
      <w:tr w:rsidR="003C0D42" w:rsidTr="003C0D42">
        <w:trPr>
          <w:cantSplit/>
          <w:trHeight w:val="157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243 097,6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243 097,6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47 890,8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47 890,8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49 740,8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49 740,8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</w:tr>
      <w:tr w:rsidR="003C0D42" w:rsidTr="003C0D42">
        <w:trPr>
          <w:cantSplit/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spacing w:line="276" w:lineRule="auto"/>
              <w:ind w:left="-392" w:right="-39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tabs>
                <w:tab w:val="left" w:pos="3718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Основное мероприятие</w:t>
            </w:r>
          </w:p>
          <w:p w:rsidR="003C0D42" w:rsidRDefault="003C0D42">
            <w:pPr>
              <w:ind w:left="-59" w:right="-133" w:hanging="4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«Организация качественного и эффективного исполнения полномочий Комитета по управлению имуществом </w:t>
            </w:r>
            <w:r>
              <w:rPr>
                <w:rFonts w:ascii="Times New Roman" w:hAnsi="Times New Roman" w:cs="Times New Roman"/>
                <w:bCs/>
              </w:rPr>
              <w:t>муниципального образования «Город Майкоп»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243 097,6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243 097,6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47 890,8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47 890,8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49 740,8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49 740,8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</w:tr>
      <w:tr w:rsidR="003C0D42" w:rsidTr="003C0D42">
        <w:trPr>
          <w:cantSplit/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spacing w:line="276" w:lineRule="auto"/>
              <w:ind w:left="-392" w:right="-39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hanging="4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243 097,6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243 097,6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47 890,8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47 890,8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49 740,8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49 740,8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</w:tr>
    </w:tbl>
    <w:p w:rsidR="003C0D42" w:rsidRDefault="003C0D42" w:rsidP="003C0D42">
      <w:pPr>
        <w:ind w:firstLine="698"/>
        <w:jc w:val="right"/>
        <w:rPr>
          <w:rStyle w:val="a3"/>
          <w:color w:val="auto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pStyle w:val="af6"/>
        <w:spacing w:after="0" w:line="240" w:lineRule="auto"/>
        <w:jc w:val="center"/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5. </w:t>
      </w:r>
      <w:r>
        <w:rPr>
          <w:rFonts w:ascii="Times New Roman" w:hAnsi="Times New Roman"/>
          <w:b/>
          <w:sz w:val="28"/>
          <w:szCs w:val="28"/>
        </w:rPr>
        <w:t>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3C0D42" w:rsidRDefault="003C0D42" w:rsidP="003C0D42">
      <w:pPr>
        <w:ind w:left="76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C0D42" w:rsidRDefault="003C0D42" w:rsidP="003C0D42">
      <w:pPr>
        <w:ind w:left="76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Таблица № 2.4</w:t>
      </w:r>
    </w:p>
    <w:p w:rsidR="003C0D42" w:rsidRDefault="003C0D42" w:rsidP="003C0D42">
      <w:pPr>
        <w:ind w:left="76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C0D42" w:rsidRDefault="003C0D42" w:rsidP="003C0D42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Перечень контрольных событий реализации основных мероприятий, мероприятий (направлений расходов) </w:t>
      </w:r>
    </w:p>
    <w:p w:rsidR="003C0D42" w:rsidRDefault="003C0D42" w:rsidP="003C0D42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подпрограммы муниципальной программы </w:t>
      </w:r>
    </w:p>
    <w:p w:rsidR="003C0D42" w:rsidRDefault="003C0D42" w:rsidP="003C0D42">
      <w:pPr>
        <w:ind w:firstLine="698"/>
        <w:jc w:val="right"/>
        <w:rPr>
          <w:rStyle w:val="a3"/>
          <w:color w:val="auto"/>
        </w:rPr>
      </w:pPr>
    </w:p>
    <w:tbl>
      <w:tblPr>
        <w:tblW w:w="151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4365"/>
        <w:gridCol w:w="1984"/>
        <w:gridCol w:w="1276"/>
        <w:gridCol w:w="1276"/>
        <w:gridCol w:w="1275"/>
        <w:gridCol w:w="1276"/>
        <w:gridCol w:w="1418"/>
        <w:gridCol w:w="1446"/>
      </w:tblGrid>
      <w:tr w:rsidR="003C0D42" w:rsidTr="000079EF"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42" w:rsidRDefault="003C0D42">
            <w:pPr>
              <w:ind w:left="-137" w:firstLine="0"/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 xml:space="preserve">№ </w:t>
            </w:r>
          </w:p>
          <w:p w:rsidR="003C0D42" w:rsidRDefault="003C0D42">
            <w:pPr>
              <w:ind w:left="-137" w:firstLine="0"/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bCs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/>
                <w:bCs/>
                <w:lang w:eastAsia="en-US"/>
              </w:rPr>
              <w:t>/п</w:t>
            </w:r>
          </w:p>
          <w:p w:rsidR="003C0D42" w:rsidRDefault="003C0D42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4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37" w:firstLine="0"/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5"/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7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outlineLvl w:val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Реализация контрольных событий</w:t>
            </w:r>
          </w:p>
          <w:p w:rsidR="003C0D42" w:rsidRDefault="003C0D42">
            <w:pPr>
              <w:ind w:firstLine="0"/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(в количественном выражении)</w:t>
            </w:r>
          </w:p>
        </w:tc>
      </w:tr>
      <w:tr w:rsidR="003C0D42" w:rsidTr="000079EF">
        <w:trPr>
          <w:trHeight w:val="287"/>
        </w:trPr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5"/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5"/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5"/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2026 год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2027 год</w:t>
            </w:r>
          </w:p>
        </w:tc>
      </w:tr>
      <w:tr w:rsidR="003C0D42" w:rsidTr="000079EF">
        <w:tc>
          <w:tcPr>
            <w:tcW w:w="15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1"/>
              <w:spacing w:before="100" w:beforeAutospacing="1" w:after="0"/>
              <w:rPr>
                <w:rFonts w:ascii="Times New Roman" w:eastAsia="Calibri" w:hAnsi="Times New Roman" w:cs="Times New Roman"/>
                <w:b w:val="0"/>
                <w:bCs w:val="0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b w:val="0"/>
                <w:bCs w:val="0"/>
                <w:color w:val="auto"/>
                <w:lang w:eastAsia="en-US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</w:p>
        </w:tc>
      </w:tr>
      <w:tr w:rsidR="003C0D42" w:rsidTr="000079EF">
        <w:tc>
          <w:tcPr>
            <w:tcW w:w="15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tabs>
                <w:tab w:val="left" w:pos="176"/>
                <w:tab w:val="left" w:pos="318"/>
              </w:tabs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«Реализация полномочий Комитета по управлению имуществом»</w:t>
            </w:r>
          </w:p>
        </w:tc>
      </w:tr>
      <w:tr w:rsidR="003C0D42" w:rsidTr="000079EF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spacing w:line="276" w:lineRule="auto"/>
              <w:ind w:right="-136"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Основное мероприятие </w:t>
            </w:r>
          </w:p>
          <w:p w:rsidR="003C0D42" w:rsidRDefault="003C0D42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«Организация качественного и эффективного исполнения полномочий Комитета по управлению имуществом </w:t>
            </w: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муниципального образования «Город Майкоп»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</w:tr>
      <w:tr w:rsidR="003C0D42" w:rsidTr="000079EF">
        <w:trPr>
          <w:trHeight w:val="493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spacing w:line="276" w:lineRule="auto"/>
              <w:ind w:left="-79" w:right="-136"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</w:tr>
      <w:tr w:rsidR="000079EF" w:rsidTr="000079EF">
        <w:trPr>
          <w:cantSplit/>
          <w:trHeight w:val="557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spacing w:line="276" w:lineRule="auto"/>
              <w:ind w:left="-79" w:right="-34"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1.1.1.1.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оказанных муниципальных услуг, шт.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ind w:firstLine="33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ind w:firstLine="5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ind w:firstLine="5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2425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Pr="000079EF" w:rsidRDefault="000079EF">
            <w:pPr>
              <w:ind w:firstLine="5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0079EF">
              <w:rPr>
                <w:rFonts w:ascii="Times New Roman" w:eastAsia="Calibri" w:hAnsi="Times New Roman"/>
                <w:bCs/>
                <w:lang w:eastAsia="en-US"/>
              </w:rPr>
              <w:t>2242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Pr="000079EF" w:rsidRDefault="000079EF">
            <w:pPr>
              <w:ind w:firstLine="5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0079EF">
              <w:rPr>
                <w:rFonts w:ascii="Times New Roman" w:eastAsia="Calibri" w:hAnsi="Times New Roman"/>
                <w:bCs/>
                <w:lang w:eastAsia="en-US"/>
              </w:rPr>
              <w:t>2600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ind w:firstLine="5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2700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9EF" w:rsidRDefault="000079EF" w:rsidP="00E959FE">
            <w:pPr>
              <w:ind w:firstLine="5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2700</w:t>
            </w:r>
          </w:p>
        </w:tc>
      </w:tr>
      <w:tr w:rsidR="000079EF" w:rsidTr="000079EF">
        <w:trPr>
          <w:cantSplit/>
          <w:trHeight w:val="699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spacing w:line="276" w:lineRule="auto"/>
              <w:ind w:left="-79" w:right="-34"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1.1.1.2.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проведенных аукционов по закупке товаров и услуг и аукционов по продаже права аренду и права собственности на муниципальное имущество и земельные участки, шт.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ind w:firstLine="33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ind w:left="-136" w:firstLine="0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ind w:left="-136" w:firstLine="0"/>
              <w:jc w:val="center"/>
              <w:rPr>
                <w:lang w:val="en-US"/>
              </w:rPr>
            </w:pPr>
            <w:r>
              <w:rPr>
                <w:rFonts w:ascii="Times New Roman" w:eastAsia="Calibri" w:hAnsi="Times New Roman"/>
                <w:bCs/>
                <w:lang w:val="en-US" w:eastAsia="en-US"/>
              </w:rPr>
              <w:t>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ind w:left="-136" w:firstLine="0"/>
              <w:jc w:val="center"/>
            </w:pPr>
            <w:r>
              <w:rPr>
                <w:rFonts w:ascii="Times New Roman" w:eastAsia="Calibri" w:hAnsi="Times New Roman"/>
                <w:bCs/>
                <w:lang w:eastAsia="en-US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ind w:left="-136" w:firstLine="0"/>
              <w:jc w:val="center"/>
            </w:pPr>
            <w:r>
              <w:rPr>
                <w:rFonts w:ascii="Times New Roman" w:eastAsia="Calibri" w:hAnsi="Times New Roman"/>
                <w:bCs/>
                <w:lang w:eastAsia="en-US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ind w:left="-136" w:firstLine="0"/>
              <w:jc w:val="center"/>
            </w:pPr>
            <w:r>
              <w:rPr>
                <w:rFonts w:ascii="Times New Roman" w:eastAsia="Calibri" w:hAnsi="Times New Roman"/>
                <w:bCs/>
                <w:lang w:eastAsia="en-US"/>
              </w:rPr>
              <w:t>95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9EF" w:rsidRDefault="000079EF" w:rsidP="00E959FE">
            <w:pPr>
              <w:ind w:left="-136" w:firstLine="0"/>
              <w:jc w:val="center"/>
            </w:pPr>
            <w:r>
              <w:rPr>
                <w:rFonts w:ascii="Times New Roman" w:eastAsia="Calibri" w:hAnsi="Times New Roman"/>
                <w:bCs/>
                <w:lang w:eastAsia="en-US"/>
              </w:rPr>
              <w:t>95</w:t>
            </w:r>
          </w:p>
        </w:tc>
      </w:tr>
    </w:tbl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Style w:val="a3"/>
          <w:rFonts w:ascii="Times New Roman" w:hAnsi="Times New Roman" w:cs="Times New Roman"/>
          <w:sz w:val="28"/>
          <w:szCs w:val="28"/>
        </w:rPr>
        <w:sectPr w:rsidR="003C0D42">
          <w:type w:val="continuous"/>
          <w:pgSz w:w="16837" w:h="11905" w:orient="landscape"/>
          <w:pgMar w:top="1440" w:right="799" w:bottom="1440" w:left="1100" w:header="720" w:footer="720" w:gutter="0"/>
          <w:cols w:space="720"/>
        </w:sectPr>
      </w:pPr>
    </w:p>
    <w:p w:rsidR="003C0D42" w:rsidRDefault="003C0D42" w:rsidP="003C0D42">
      <w:pPr>
        <w:spacing w:before="108" w:after="108"/>
        <w:jc w:val="center"/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6. Сведения о порядке сбора информации и методика расчета целевых показателей (индикаторов) подпрограммы</w:t>
      </w:r>
    </w:p>
    <w:p w:rsidR="003C0D42" w:rsidRDefault="003C0D42" w:rsidP="003C0D42">
      <w:pPr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C0D42" w:rsidRDefault="003C0D42" w:rsidP="003C0D42">
      <w:pPr>
        <w:ind w:right="2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целевых показателей, предусмотренных подпрограммой, определяется по методике, представленной в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Таблице № 2.5.</w:t>
      </w:r>
    </w:p>
    <w:p w:rsidR="003C0D42" w:rsidRDefault="003C0D42" w:rsidP="003C0D42">
      <w:pPr>
        <w:ind w:firstLine="698"/>
        <w:jc w:val="right"/>
        <w:rPr>
          <w:rStyle w:val="a3"/>
          <w:b w:val="0"/>
          <w:color w:val="auto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Таблица № 2.5</w:t>
      </w:r>
    </w:p>
    <w:p w:rsidR="003C0D42" w:rsidRDefault="003C0D42" w:rsidP="003C0D42">
      <w:pPr>
        <w:ind w:firstLine="698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3C0D42" w:rsidRDefault="003C0D42" w:rsidP="003C0D42">
      <w:pPr>
        <w:ind w:right="221"/>
        <w:jc w:val="center"/>
      </w:pPr>
      <w:r>
        <w:rPr>
          <w:rFonts w:ascii="Times New Roman" w:hAnsi="Times New Roman" w:cs="Times New Roman"/>
          <w:sz w:val="28"/>
          <w:szCs w:val="28"/>
        </w:rPr>
        <w:t>Методика расчета целевых показателей (индикаторов) подпрограммы муниципальной программы</w:t>
      </w:r>
    </w:p>
    <w:p w:rsidR="003C0D42" w:rsidRDefault="003C0D42" w:rsidP="003C0D42">
      <w:pPr>
        <w:ind w:right="22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47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844"/>
        <w:gridCol w:w="2239"/>
        <w:gridCol w:w="1276"/>
        <w:gridCol w:w="1275"/>
        <w:gridCol w:w="1276"/>
        <w:gridCol w:w="1276"/>
        <w:gridCol w:w="1276"/>
        <w:gridCol w:w="2442"/>
      </w:tblGrid>
      <w:tr w:rsidR="000079EF" w:rsidTr="000079EF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0079EF" w:rsidTr="000079EF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целевого показателя по годам</w:t>
            </w:r>
          </w:p>
        </w:tc>
        <w:tc>
          <w:tcPr>
            <w:tcW w:w="2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0079EF" w:rsidTr="000079EF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0079EF" w:rsidTr="00CB6444">
        <w:tc>
          <w:tcPr>
            <w:tcW w:w="13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c"/>
              <w:tabs>
                <w:tab w:val="left" w:pos="176"/>
                <w:tab w:val="left" w:pos="318"/>
              </w:tabs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«Реализация полномочий Комитета по управлению имуществом»</w:t>
            </w:r>
          </w:p>
        </w:tc>
      </w:tr>
      <w:tr w:rsidR="000079EF" w:rsidTr="000079E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tabs>
                <w:tab w:val="left" w:pos="993"/>
              </w:tabs>
              <w:ind w:left="5" w:right="-67" w:hanging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оказанных муниципальных услуг, %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vertAlign w:val="subscript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= Д </w:t>
            </w:r>
            <w:proofErr w:type="spellStart"/>
            <w:r>
              <w:rPr>
                <w:rFonts w:ascii="Times New Roman" w:hAnsi="Times New Roman" w:cs="Times New Roman"/>
                <w:vertAlign w:val="subscript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/ Д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vertAlign w:val="subscript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-1  </w:t>
            </w:r>
            <w:r>
              <w:rPr>
                <w:rFonts w:ascii="Times New Roman" w:hAnsi="Times New Roman" w:cs="Times New Roman"/>
              </w:rPr>
              <w:t>х 100%,</w:t>
            </w:r>
          </w:p>
          <w:p w:rsidR="000079EF" w:rsidRDefault="000079EF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где:</w:t>
            </w:r>
          </w:p>
          <w:p w:rsidR="000079EF" w:rsidRDefault="000079EF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vertAlign w:val="subscript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– увеличение количества оказанных муниципальных услуг; </w:t>
            </w:r>
          </w:p>
          <w:p w:rsidR="000079EF" w:rsidRDefault="000079EF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proofErr w:type="spellStart"/>
            <w:r>
              <w:rPr>
                <w:rFonts w:ascii="Times New Roman" w:hAnsi="Times New Roman" w:cs="Times New Roman"/>
                <w:vertAlign w:val="subscript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r w:rsidRPr="003C0D42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 количество оказанных услуг в отчетном году;</w:t>
            </w:r>
          </w:p>
          <w:p w:rsidR="000079EF" w:rsidRDefault="000079EF">
            <w:pPr>
              <w:ind w:firstLine="66"/>
              <w:jc w:val="lef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proofErr w:type="spellStart"/>
            <w:r>
              <w:rPr>
                <w:rFonts w:ascii="Times New Roman" w:hAnsi="Times New Roman" w:cs="Times New Roman"/>
                <w:vertAlign w:val="subscript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-1 </w:t>
            </w:r>
            <w:r>
              <w:rPr>
                <w:rFonts w:ascii="Times New Roman" w:hAnsi="Times New Roman" w:cs="Times New Roman"/>
              </w:rPr>
              <w:t xml:space="preserve">– количество оказанных услуг в </w:t>
            </w:r>
            <w:r>
              <w:rPr>
                <w:rFonts w:ascii="Times New Roman" w:eastAsia="Calibri" w:hAnsi="Times New Roman" w:cs="Times New Roman"/>
              </w:rPr>
              <w:t>предыдущем году;</w:t>
            </w:r>
          </w:p>
          <w:p w:rsidR="000079EF" w:rsidRDefault="000079EF">
            <w:pPr>
              <w:ind w:firstLine="66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– </w:t>
            </w:r>
            <w:proofErr w:type="gramStart"/>
            <w:r>
              <w:rPr>
                <w:rFonts w:ascii="Times New Roman" w:eastAsia="Calibri" w:hAnsi="Times New Roman" w:cs="Times New Roman"/>
              </w:rPr>
              <w:t>год</w:t>
            </w:r>
            <w:proofErr w:type="gramEnd"/>
            <w:r>
              <w:rPr>
                <w:rFonts w:ascii="Times New Roman" w:eastAsia="Calibri" w:hAnsi="Times New Roman" w:cs="Times New Roman"/>
              </w:rPr>
              <w:t>, в котором рассчитывается показатель.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1915/1860 х 100 = 103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EF" w:rsidRDefault="000079EF" w:rsidP="006E76D9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1992/ 1915 х 100 = 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EF" w:rsidRDefault="000079EF" w:rsidP="006E76D9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2072/1992 х 100 = 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2155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/ 2072 х 100 = 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79EF" w:rsidRDefault="000079EF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2240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2155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х 100 = 104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отдела муниципальных ресурсов, отдела земельных отношений, отдела жилищных отношений Комитета по управлению имуществом</w:t>
            </w:r>
          </w:p>
        </w:tc>
      </w:tr>
    </w:tbl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b/>
          <w:sz w:val="28"/>
          <w:szCs w:val="28"/>
        </w:rPr>
        <w:sectPr w:rsidR="003C0D42">
          <w:pgSz w:w="16837" w:h="11905" w:orient="landscape"/>
          <w:pgMar w:top="1100" w:right="1440" w:bottom="800" w:left="1276" w:header="720" w:footer="720" w:gutter="0"/>
          <w:cols w:space="720"/>
        </w:sectPr>
      </w:pPr>
    </w:p>
    <w:p w:rsidR="003C0D42" w:rsidRDefault="003C0D42" w:rsidP="003C0D42">
      <w:pPr>
        <w:pStyle w:val="af6"/>
        <w:numPr>
          <w:ilvl w:val="0"/>
          <w:numId w:val="18"/>
        </w:numPr>
        <w:tabs>
          <w:tab w:val="left" w:pos="5385"/>
        </w:tabs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Анализ рисков реализации подпрограммы, описание механизмов управления рисками и мер по их минимизации</w:t>
      </w:r>
    </w:p>
    <w:p w:rsidR="003C0D42" w:rsidRDefault="003C0D42" w:rsidP="003C0D42">
      <w:pPr>
        <w:pStyle w:val="af6"/>
        <w:tabs>
          <w:tab w:val="left" w:pos="5385"/>
        </w:tabs>
        <w:rPr>
          <w:rFonts w:ascii="Times New Roman" w:hAnsi="Times New Roman"/>
          <w:b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настоящей подпрограммы могут возникнуть следующие внешние риски: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социальные риски, неравномерность влияния кризиса на различные социальные группы населения, что может привести к сокращению объема и качества бюджетных услуг;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Мерами по управлению внешними рисками реализации подпрограммы муниципальной программы, а также их минимизации является разработка мероприятий и способов снижения вероятности возникновения неблагоприятных последствий и бесперебойности реализации подпрограммы муниципальной программы.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реализации настоящей подпрограммы муниципальной программы могут возникнуть следующие внутренние риски: 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бюджетные риски, связанные с недостаточным ресурсным обеспечением мероприятий подпрограммы, могут привести к значительному снижению эффективности решения проблем;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 над реализацией подпрограммы муниципальной программы и т.д.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Мерами по управлению внутренними рисками подпрограммы муниципальной программы, а также их минимизации являются: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анализ выполнения подпрограммы муниципальной программы; 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3C0D42" w:rsidRDefault="003C0D42" w:rsidP="003C0D4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3C0D42" w:rsidSect="003C0D42">
      <w:pgSz w:w="11900" w:h="16800"/>
      <w:pgMar w:top="1134" w:right="1134" w:bottom="993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3BC" w:rsidRDefault="002733BC" w:rsidP="00086686">
      <w:r>
        <w:separator/>
      </w:r>
    </w:p>
  </w:endnote>
  <w:endnote w:type="continuationSeparator" w:id="0">
    <w:p w:rsidR="002733BC" w:rsidRDefault="002733BC" w:rsidP="00086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3BC" w:rsidRDefault="002733BC" w:rsidP="00086686">
      <w:r>
        <w:separator/>
      </w:r>
    </w:p>
  </w:footnote>
  <w:footnote w:type="continuationSeparator" w:id="0">
    <w:p w:rsidR="002733BC" w:rsidRDefault="002733BC" w:rsidP="00086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4744493"/>
      <w:docPartObj>
        <w:docPartGallery w:val="Page Numbers (Top of Page)"/>
        <w:docPartUnique/>
      </w:docPartObj>
    </w:sdtPr>
    <w:sdtEndPr/>
    <w:sdtContent>
      <w:p w:rsidR="0087636A" w:rsidRDefault="0087636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5E4">
          <w:rPr>
            <w:noProof/>
          </w:rPr>
          <w:t>2</w:t>
        </w:r>
        <w:r>
          <w:fldChar w:fldCharType="end"/>
        </w:r>
      </w:p>
    </w:sdtContent>
  </w:sdt>
  <w:p w:rsidR="0087636A" w:rsidRDefault="0087636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3732D"/>
    <w:multiLevelType w:val="hybridMultilevel"/>
    <w:tmpl w:val="DCBA53CC"/>
    <w:lvl w:ilvl="0" w:tplc="B1E87F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C784055"/>
    <w:multiLevelType w:val="hybridMultilevel"/>
    <w:tmpl w:val="51F6D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33573"/>
    <w:multiLevelType w:val="hybridMultilevel"/>
    <w:tmpl w:val="B9F6B65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00945"/>
    <w:multiLevelType w:val="hybridMultilevel"/>
    <w:tmpl w:val="656EBC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733DFE"/>
    <w:multiLevelType w:val="hybridMultilevel"/>
    <w:tmpl w:val="2BEC6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743556"/>
    <w:multiLevelType w:val="hybridMultilevel"/>
    <w:tmpl w:val="864A5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4C1A09"/>
    <w:multiLevelType w:val="hybridMultilevel"/>
    <w:tmpl w:val="656EBC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8174E9"/>
    <w:multiLevelType w:val="hybridMultilevel"/>
    <w:tmpl w:val="8FDC713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72352A3A"/>
    <w:multiLevelType w:val="hybridMultilevel"/>
    <w:tmpl w:val="656EBC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9D4BD5"/>
    <w:multiLevelType w:val="hybridMultilevel"/>
    <w:tmpl w:val="76F40EF0"/>
    <w:lvl w:ilvl="0" w:tplc="4938434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738F7CF6"/>
    <w:multiLevelType w:val="hybridMultilevel"/>
    <w:tmpl w:val="656EBC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AF6097"/>
    <w:multiLevelType w:val="hybridMultilevel"/>
    <w:tmpl w:val="DD14F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9"/>
  </w:num>
  <w:num w:numId="9">
    <w:abstractNumId w:val="3"/>
  </w:num>
  <w:num w:numId="10">
    <w:abstractNumId w:val="12"/>
  </w:num>
  <w:num w:numId="11">
    <w:abstractNumId w:val="10"/>
  </w:num>
  <w:num w:numId="12">
    <w:abstractNumId w:val="11"/>
  </w:num>
  <w:num w:numId="13">
    <w:abstractNumId w:val="7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777"/>
    <w:rsid w:val="000015E1"/>
    <w:rsid w:val="00002E02"/>
    <w:rsid w:val="00003623"/>
    <w:rsid w:val="00004EBD"/>
    <w:rsid w:val="000060B0"/>
    <w:rsid w:val="00006928"/>
    <w:rsid w:val="000079EF"/>
    <w:rsid w:val="00007A0D"/>
    <w:rsid w:val="000103A1"/>
    <w:rsid w:val="000103DA"/>
    <w:rsid w:val="0001041B"/>
    <w:rsid w:val="000105E7"/>
    <w:rsid w:val="00010F74"/>
    <w:rsid w:val="00012E18"/>
    <w:rsid w:val="00014F25"/>
    <w:rsid w:val="00015C4F"/>
    <w:rsid w:val="0002172E"/>
    <w:rsid w:val="00024B22"/>
    <w:rsid w:val="00024DE4"/>
    <w:rsid w:val="000256C5"/>
    <w:rsid w:val="00025D3A"/>
    <w:rsid w:val="00030AB6"/>
    <w:rsid w:val="000376A2"/>
    <w:rsid w:val="0003777A"/>
    <w:rsid w:val="00040A17"/>
    <w:rsid w:val="00040BA5"/>
    <w:rsid w:val="00046112"/>
    <w:rsid w:val="000509B5"/>
    <w:rsid w:val="000539A8"/>
    <w:rsid w:val="0005441D"/>
    <w:rsid w:val="00054E2C"/>
    <w:rsid w:val="000567BD"/>
    <w:rsid w:val="00061860"/>
    <w:rsid w:val="000622AC"/>
    <w:rsid w:val="00063164"/>
    <w:rsid w:val="0006479B"/>
    <w:rsid w:val="00065A34"/>
    <w:rsid w:val="00065EEB"/>
    <w:rsid w:val="00070103"/>
    <w:rsid w:val="00070B69"/>
    <w:rsid w:val="000734A9"/>
    <w:rsid w:val="00073A27"/>
    <w:rsid w:val="000744F8"/>
    <w:rsid w:val="0007541B"/>
    <w:rsid w:val="00076FC8"/>
    <w:rsid w:val="00086686"/>
    <w:rsid w:val="00090051"/>
    <w:rsid w:val="00091F08"/>
    <w:rsid w:val="00092087"/>
    <w:rsid w:val="00096CBF"/>
    <w:rsid w:val="00097465"/>
    <w:rsid w:val="00097F3E"/>
    <w:rsid w:val="000A4D2B"/>
    <w:rsid w:val="000A5183"/>
    <w:rsid w:val="000A7BE7"/>
    <w:rsid w:val="000A7D4C"/>
    <w:rsid w:val="000B5124"/>
    <w:rsid w:val="000B7A4F"/>
    <w:rsid w:val="000C1174"/>
    <w:rsid w:val="000C38B4"/>
    <w:rsid w:val="000C7D3A"/>
    <w:rsid w:val="000D05E7"/>
    <w:rsid w:val="000D06E0"/>
    <w:rsid w:val="000D095B"/>
    <w:rsid w:val="000D3A3B"/>
    <w:rsid w:val="000D4536"/>
    <w:rsid w:val="000E696A"/>
    <w:rsid w:val="000E6D26"/>
    <w:rsid w:val="000E7007"/>
    <w:rsid w:val="000E73F5"/>
    <w:rsid w:val="000F1517"/>
    <w:rsid w:val="000F1C61"/>
    <w:rsid w:val="000F2C40"/>
    <w:rsid w:val="000F34C2"/>
    <w:rsid w:val="000F3FCC"/>
    <w:rsid w:val="00101EC8"/>
    <w:rsid w:val="00103B77"/>
    <w:rsid w:val="001052DA"/>
    <w:rsid w:val="001057A2"/>
    <w:rsid w:val="00105D0F"/>
    <w:rsid w:val="00115155"/>
    <w:rsid w:val="001178A2"/>
    <w:rsid w:val="001216D5"/>
    <w:rsid w:val="00121D8A"/>
    <w:rsid w:val="00122EE4"/>
    <w:rsid w:val="001259C2"/>
    <w:rsid w:val="001332FD"/>
    <w:rsid w:val="001337DA"/>
    <w:rsid w:val="001365BF"/>
    <w:rsid w:val="00140195"/>
    <w:rsid w:val="00140DCD"/>
    <w:rsid w:val="00141991"/>
    <w:rsid w:val="001441AD"/>
    <w:rsid w:val="0014630C"/>
    <w:rsid w:val="00155411"/>
    <w:rsid w:val="00157EF7"/>
    <w:rsid w:val="00164C0F"/>
    <w:rsid w:val="001650F7"/>
    <w:rsid w:val="00170289"/>
    <w:rsid w:val="00171713"/>
    <w:rsid w:val="00171DF7"/>
    <w:rsid w:val="00181DBF"/>
    <w:rsid w:val="001941CB"/>
    <w:rsid w:val="00195119"/>
    <w:rsid w:val="001960F1"/>
    <w:rsid w:val="001975B3"/>
    <w:rsid w:val="001A1D17"/>
    <w:rsid w:val="001A697C"/>
    <w:rsid w:val="001A6D78"/>
    <w:rsid w:val="001B699F"/>
    <w:rsid w:val="001C04EF"/>
    <w:rsid w:val="001C3B33"/>
    <w:rsid w:val="001C5D08"/>
    <w:rsid w:val="001C6E6D"/>
    <w:rsid w:val="001C76E3"/>
    <w:rsid w:val="001D0045"/>
    <w:rsid w:val="001D514B"/>
    <w:rsid w:val="001D54E7"/>
    <w:rsid w:val="001D726B"/>
    <w:rsid w:val="001E22EB"/>
    <w:rsid w:val="001E35EF"/>
    <w:rsid w:val="001E3BA4"/>
    <w:rsid w:val="001E6238"/>
    <w:rsid w:val="001E6F9F"/>
    <w:rsid w:val="001F2213"/>
    <w:rsid w:val="001F3A93"/>
    <w:rsid w:val="00200AA7"/>
    <w:rsid w:val="00201523"/>
    <w:rsid w:val="002015B7"/>
    <w:rsid w:val="00201BE7"/>
    <w:rsid w:val="0020304A"/>
    <w:rsid w:val="00203EC3"/>
    <w:rsid w:val="00204AB8"/>
    <w:rsid w:val="00204B4F"/>
    <w:rsid w:val="00206BD8"/>
    <w:rsid w:val="00212737"/>
    <w:rsid w:val="00220BD6"/>
    <w:rsid w:val="00222264"/>
    <w:rsid w:val="00224294"/>
    <w:rsid w:val="00224BD4"/>
    <w:rsid w:val="00225C2A"/>
    <w:rsid w:val="00226F8C"/>
    <w:rsid w:val="002341F6"/>
    <w:rsid w:val="00234480"/>
    <w:rsid w:val="00235089"/>
    <w:rsid w:val="002355B4"/>
    <w:rsid w:val="00242D94"/>
    <w:rsid w:val="0024351B"/>
    <w:rsid w:val="0024492A"/>
    <w:rsid w:val="002476CF"/>
    <w:rsid w:val="0025258A"/>
    <w:rsid w:val="002529D8"/>
    <w:rsid w:val="00252FC9"/>
    <w:rsid w:val="00255206"/>
    <w:rsid w:val="00255E6C"/>
    <w:rsid w:val="00262763"/>
    <w:rsid w:val="0026428D"/>
    <w:rsid w:val="00270C58"/>
    <w:rsid w:val="0027149D"/>
    <w:rsid w:val="0027329E"/>
    <w:rsid w:val="002733BC"/>
    <w:rsid w:val="00276D31"/>
    <w:rsid w:val="002820F3"/>
    <w:rsid w:val="00284AF4"/>
    <w:rsid w:val="002861B0"/>
    <w:rsid w:val="00291555"/>
    <w:rsid w:val="00291594"/>
    <w:rsid w:val="002A0A8A"/>
    <w:rsid w:val="002A18E1"/>
    <w:rsid w:val="002A4B14"/>
    <w:rsid w:val="002A67E4"/>
    <w:rsid w:val="002A6C26"/>
    <w:rsid w:val="002A70F6"/>
    <w:rsid w:val="002B56F0"/>
    <w:rsid w:val="002B6A22"/>
    <w:rsid w:val="002C4125"/>
    <w:rsid w:val="002C559C"/>
    <w:rsid w:val="002C65C1"/>
    <w:rsid w:val="002C6D01"/>
    <w:rsid w:val="002D32E1"/>
    <w:rsid w:val="002D689D"/>
    <w:rsid w:val="002D6F0B"/>
    <w:rsid w:val="002D7C0E"/>
    <w:rsid w:val="002E216E"/>
    <w:rsid w:val="002E6B88"/>
    <w:rsid w:val="002F020B"/>
    <w:rsid w:val="002F2EBD"/>
    <w:rsid w:val="002F6E84"/>
    <w:rsid w:val="003003B4"/>
    <w:rsid w:val="003042C8"/>
    <w:rsid w:val="003215B6"/>
    <w:rsid w:val="003218A1"/>
    <w:rsid w:val="00322AEE"/>
    <w:rsid w:val="0032309D"/>
    <w:rsid w:val="0033151D"/>
    <w:rsid w:val="00334F61"/>
    <w:rsid w:val="00344438"/>
    <w:rsid w:val="003455B3"/>
    <w:rsid w:val="00345667"/>
    <w:rsid w:val="0035122B"/>
    <w:rsid w:val="003544EF"/>
    <w:rsid w:val="00355345"/>
    <w:rsid w:val="00356F29"/>
    <w:rsid w:val="00357DFE"/>
    <w:rsid w:val="00363396"/>
    <w:rsid w:val="00366248"/>
    <w:rsid w:val="00367D32"/>
    <w:rsid w:val="00370FA9"/>
    <w:rsid w:val="00376C94"/>
    <w:rsid w:val="0038794C"/>
    <w:rsid w:val="00390372"/>
    <w:rsid w:val="00392A89"/>
    <w:rsid w:val="00393D35"/>
    <w:rsid w:val="00397A01"/>
    <w:rsid w:val="003A0363"/>
    <w:rsid w:val="003A238B"/>
    <w:rsid w:val="003A2CB7"/>
    <w:rsid w:val="003A36DE"/>
    <w:rsid w:val="003A4BE9"/>
    <w:rsid w:val="003A51A3"/>
    <w:rsid w:val="003C0D42"/>
    <w:rsid w:val="003C1DE8"/>
    <w:rsid w:val="003C41C6"/>
    <w:rsid w:val="003D0127"/>
    <w:rsid w:val="003D2170"/>
    <w:rsid w:val="003D7DAF"/>
    <w:rsid w:val="003E1E98"/>
    <w:rsid w:val="003E34E1"/>
    <w:rsid w:val="003E5443"/>
    <w:rsid w:val="003E5911"/>
    <w:rsid w:val="003E6837"/>
    <w:rsid w:val="003E717E"/>
    <w:rsid w:val="003F235B"/>
    <w:rsid w:val="003F3F08"/>
    <w:rsid w:val="003F67BB"/>
    <w:rsid w:val="00403BC3"/>
    <w:rsid w:val="0040735F"/>
    <w:rsid w:val="0041480A"/>
    <w:rsid w:val="00420304"/>
    <w:rsid w:val="004205B5"/>
    <w:rsid w:val="0042309A"/>
    <w:rsid w:val="00425564"/>
    <w:rsid w:val="00425C55"/>
    <w:rsid w:val="00430C3F"/>
    <w:rsid w:val="004324B0"/>
    <w:rsid w:val="00435FD5"/>
    <w:rsid w:val="004427ED"/>
    <w:rsid w:val="00443D9B"/>
    <w:rsid w:val="00447718"/>
    <w:rsid w:val="004522AB"/>
    <w:rsid w:val="004531F3"/>
    <w:rsid w:val="00463378"/>
    <w:rsid w:val="00464B22"/>
    <w:rsid w:val="00465D7E"/>
    <w:rsid w:val="00466744"/>
    <w:rsid w:val="00474454"/>
    <w:rsid w:val="00476693"/>
    <w:rsid w:val="00481046"/>
    <w:rsid w:val="00481134"/>
    <w:rsid w:val="00491056"/>
    <w:rsid w:val="004A30A4"/>
    <w:rsid w:val="004A31F5"/>
    <w:rsid w:val="004A3589"/>
    <w:rsid w:val="004A491B"/>
    <w:rsid w:val="004A74ED"/>
    <w:rsid w:val="004B4133"/>
    <w:rsid w:val="004B6776"/>
    <w:rsid w:val="004C01EB"/>
    <w:rsid w:val="004C1787"/>
    <w:rsid w:val="004C6C21"/>
    <w:rsid w:val="004D1430"/>
    <w:rsid w:val="004D1C12"/>
    <w:rsid w:val="004E092E"/>
    <w:rsid w:val="004E18A6"/>
    <w:rsid w:val="004E24B2"/>
    <w:rsid w:val="004E2A79"/>
    <w:rsid w:val="004E5242"/>
    <w:rsid w:val="004E781D"/>
    <w:rsid w:val="004F7507"/>
    <w:rsid w:val="004F7BBB"/>
    <w:rsid w:val="004F7D6F"/>
    <w:rsid w:val="00500682"/>
    <w:rsid w:val="00501494"/>
    <w:rsid w:val="00503DA7"/>
    <w:rsid w:val="0050469E"/>
    <w:rsid w:val="0050587F"/>
    <w:rsid w:val="005058D2"/>
    <w:rsid w:val="00507C2F"/>
    <w:rsid w:val="00510440"/>
    <w:rsid w:val="0051071C"/>
    <w:rsid w:val="00513AD4"/>
    <w:rsid w:val="00515F0E"/>
    <w:rsid w:val="0052372B"/>
    <w:rsid w:val="00526061"/>
    <w:rsid w:val="00531B4B"/>
    <w:rsid w:val="00533FDD"/>
    <w:rsid w:val="00545CF9"/>
    <w:rsid w:val="00547398"/>
    <w:rsid w:val="005508DA"/>
    <w:rsid w:val="00551E1D"/>
    <w:rsid w:val="005569AC"/>
    <w:rsid w:val="00557580"/>
    <w:rsid w:val="00557651"/>
    <w:rsid w:val="0056556E"/>
    <w:rsid w:val="00570B4E"/>
    <w:rsid w:val="00576E3F"/>
    <w:rsid w:val="00583259"/>
    <w:rsid w:val="00584310"/>
    <w:rsid w:val="005854E2"/>
    <w:rsid w:val="00586777"/>
    <w:rsid w:val="00591C49"/>
    <w:rsid w:val="0059667E"/>
    <w:rsid w:val="005A01FF"/>
    <w:rsid w:val="005A56D0"/>
    <w:rsid w:val="005A6AE2"/>
    <w:rsid w:val="005A6C83"/>
    <w:rsid w:val="005B0FF0"/>
    <w:rsid w:val="005B2B43"/>
    <w:rsid w:val="005B7045"/>
    <w:rsid w:val="005C1EE2"/>
    <w:rsid w:val="005C27FF"/>
    <w:rsid w:val="005C4A48"/>
    <w:rsid w:val="005C5DD7"/>
    <w:rsid w:val="005C7FEE"/>
    <w:rsid w:val="005D052F"/>
    <w:rsid w:val="005D161C"/>
    <w:rsid w:val="005D41DB"/>
    <w:rsid w:val="005D61F2"/>
    <w:rsid w:val="005D6E83"/>
    <w:rsid w:val="005E2086"/>
    <w:rsid w:val="005E2790"/>
    <w:rsid w:val="005E4E75"/>
    <w:rsid w:val="005E72A9"/>
    <w:rsid w:val="005E76F1"/>
    <w:rsid w:val="005F13D2"/>
    <w:rsid w:val="005F2B63"/>
    <w:rsid w:val="005F2F52"/>
    <w:rsid w:val="005F394C"/>
    <w:rsid w:val="005F76F7"/>
    <w:rsid w:val="00606C77"/>
    <w:rsid w:val="00610C5C"/>
    <w:rsid w:val="00612888"/>
    <w:rsid w:val="00612A8A"/>
    <w:rsid w:val="00616F27"/>
    <w:rsid w:val="006214F4"/>
    <w:rsid w:val="00621EE3"/>
    <w:rsid w:val="00622652"/>
    <w:rsid w:val="00624D68"/>
    <w:rsid w:val="006260DB"/>
    <w:rsid w:val="00630AE4"/>
    <w:rsid w:val="00641DE4"/>
    <w:rsid w:val="006420BD"/>
    <w:rsid w:val="006438F1"/>
    <w:rsid w:val="00647BD5"/>
    <w:rsid w:val="00647E5C"/>
    <w:rsid w:val="006505BD"/>
    <w:rsid w:val="00651B69"/>
    <w:rsid w:val="0065204E"/>
    <w:rsid w:val="00653152"/>
    <w:rsid w:val="006531F5"/>
    <w:rsid w:val="00656CDB"/>
    <w:rsid w:val="00657D39"/>
    <w:rsid w:val="00663A7D"/>
    <w:rsid w:val="00664C9A"/>
    <w:rsid w:val="00665EF7"/>
    <w:rsid w:val="006701B4"/>
    <w:rsid w:val="00670854"/>
    <w:rsid w:val="00671757"/>
    <w:rsid w:val="00674E2D"/>
    <w:rsid w:val="00683BB2"/>
    <w:rsid w:val="00686585"/>
    <w:rsid w:val="00686E16"/>
    <w:rsid w:val="00691ED2"/>
    <w:rsid w:val="0069269D"/>
    <w:rsid w:val="00694271"/>
    <w:rsid w:val="00695A4A"/>
    <w:rsid w:val="00696391"/>
    <w:rsid w:val="006A7E56"/>
    <w:rsid w:val="006B0513"/>
    <w:rsid w:val="006B0EC0"/>
    <w:rsid w:val="006D2184"/>
    <w:rsid w:val="006E06B2"/>
    <w:rsid w:val="006E3ED0"/>
    <w:rsid w:val="006E76D9"/>
    <w:rsid w:val="006F0D6A"/>
    <w:rsid w:val="006F105A"/>
    <w:rsid w:val="006F2D22"/>
    <w:rsid w:val="006F42AD"/>
    <w:rsid w:val="006F507F"/>
    <w:rsid w:val="006F6932"/>
    <w:rsid w:val="00703227"/>
    <w:rsid w:val="0070588B"/>
    <w:rsid w:val="00706DE6"/>
    <w:rsid w:val="00707C13"/>
    <w:rsid w:val="00710E71"/>
    <w:rsid w:val="007113E2"/>
    <w:rsid w:val="00711BF8"/>
    <w:rsid w:val="00711E16"/>
    <w:rsid w:val="00711E82"/>
    <w:rsid w:val="0071219F"/>
    <w:rsid w:val="007166DB"/>
    <w:rsid w:val="0072639F"/>
    <w:rsid w:val="00727E2B"/>
    <w:rsid w:val="00730B4F"/>
    <w:rsid w:val="00735790"/>
    <w:rsid w:val="0073627B"/>
    <w:rsid w:val="0073628D"/>
    <w:rsid w:val="00741515"/>
    <w:rsid w:val="00742104"/>
    <w:rsid w:val="00746FF5"/>
    <w:rsid w:val="007507E1"/>
    <w:rsid w:val="00753673"/>
    <w:rsid w:val="007577D7"/>
    <w:rsid w:val="00763A93"/>
    <w:rsid w:val="00770418"/>
    <w:rsid w:val="0077111C"/>
    <w:rsid w:val="007717EB"/>
    <w:rsid w:val="00773F6D"/>
    <w:rsid w:val="00777230"/>
    <w:rsid w:val="00777885"/>
    <w:rsid w:val="007819AF"/>
    <w:rsid w:val="00783447"/>
    <w:rsid w:val="00783FE5"/>
    <w:rsid w:val="00784368"/>
    <w:rsid w:val="00785BBD"/>
    <w:rsid w:val="0079172A"/>
    <w:rsid w:val="00795376"/>
    <w:rsid w:val="0079664C"/>
    <w:rsid w:val="00797635"/>
    <w:rsid w:val="007A0E22"/>
    <w:rsid w:val="007A50ED"/>
    <w:rsid w:val="007A601B"/>
    <w:rsid w:val="007B023A"/>
    <w:rsid w:val="007B34AF"/>
    <w:rsid w:val="007B4F33"/>
    <w:rsid w:val="007B597C"/>
    <w:rsid w:val="007B6711"/>
    <w:rsid w:val="007C0984"/>
    <w:rsid w:val="007C1135"/>
    <w:rsid w:val="007C1E38"/>
    <w:rsid w:val="007C2FE5"/>
    <w:rsid w:val="007C6D51"/>
    <w:rsid w:val="007D30CE"/>
    <w:rsid w:val="007D618D"/>
    <w:rsid w:val="007D7C66"/>
    <w:rsid w:val="007E5638"/>
    <w:rsid w:val="007E71F0"/>
    <w:rsid w:val="007F01B1"/>
    <w:rsid w:val="007F4A92"/>
    <w:rsid w:val="00800D9E"/>
    <w:rsid w:val="00802F41"/>
    <w:rsid w:val="00803ABA"/>
    <w:rsid w:val="00805851"/>
    <w:rsid w:val="00805962"/>
    <w:rsid w:val="00806257"/>
    <w:rsid w:val="00806E06"/>
    <w:rsid w:val="008127AF"/>
    <w:rsid w:val="00816AE9"/>
    <w:rsid w:val="00822334"/>
    <w:rsid w:val="008317E1"/>
    <w:rsid w:val="008405B5"/>
    <w:rsid w:val="00843525"/>
    <w:rsid w:val="00844F9F"/>
    <w:rsid w:val="00845DFE"/>
    <w:rsid w:val="008471CA"/>
    <w:rsid w:val="00857B54"/>
    <w:rsid w:val="00860E51"/>
    <w:rsid w:val="00861597"/>
    <w:rsid w:val="0086348A"/>
    <w:rsid w:val="00870BA8"/>
    <w:rsid w:val="0087636A"/>
    <w:rsid w:val="00877C6D"/>
    <w:rsid w:val="00877EC6"/>
    <w:rsid w:val="00881045"/>
    <w:rsid w:val="00882EB8"/>
    <w:rsid w:val="00890889"/>
    <w:rsid w:val="008A0790"/>
    <w:rsid w:val="008A172A"/>
    <w:rsid w:val="008A1900"/>
    <w:rsid w:val="008A2604"/>
    <w:rsid w:val="008A4229"/>
    <w:rsid w:val="008A7149"/>
    <w:rsid w:val="008A739F"/>
    <w:rsid w:val="008B0A13"/>
    <w:rsid w:val="008B4DC9"/>
    <w:rsid w:val="008B564A"/>
    <w:rsid w:val="008B6CEF"/>
    <w:rsid w:val="008C2817"/>
    <w:rsid w:val="008C3F1E"/>
    <w:rsid w:val="008C47D2"/>
    <w:rsid w:val="008C5662"/>
    <w:rsid w:val="008C7570"/>
    <w:rsid w:val="008D6A08"/>
    <w:rsid w:val="008E05AE"/>
    <w:rsid w:val="008E7E45"/>
    <w:rsid w:val="008F20B5"/>
    <w:rsid w:val="008F21B3"/>
    <w:rsid w:val="008F28BD"/>
    <w:rsid w:val="008F6CDA"/>
    <w:rsid w:val="008F7502"/>
    <w:rsid w:val="00902285"/>
    <w:rsid w:val="00903AC1"/>
    <w:rsid w:val="0090583B"/>
    <w:rsid w:val="009115E4"/>
    <w:rsid w:val="009128F9"/>
    <w:rsid w:val="00912D7F"/>
    <w:rsid w:val="00913F66"/>
    <w:rsid w:val="00914068"/>
    <w:rsid w:val="00922501"/>
    <w:rsid w:val="00927250"/>
    <w:rsid w:val="009351B7"/>
    <w:rsid w:val="00936BCA"/>
    <w:rsid w:val="00940349"/>
    <w:rsid w:val="0094164C"/>
    <w:rsid w:val="00941C37"/>
    <w:rsid w:val="00943160"/>
    <w:rsid w:val="00950A88"/>
    <w:rsid w:val="00951B76"/>
    <w:rsid w:val="00953EC9"/>
    <w:rsid w:val="009601B1"/>
    <w:rsid w:val="00962D3D"/>
    <w:rsid w:val="009650DD"/>
    <w:rsid w:val="00966EDC"/>
    <w:rsid w:val="0097191A"/>
    <w:rsid w:val="00971CB9"/>
    <w:rsid w:val="00975816"/>
    <w:rsid w:val="00976A08"/>
    <w:rsid w:val="00980030"/>
    <w:rsid w:val="00983205"/>
    <w:rsid w:val="00983500"/>
    <w:rsid w:val="00984859"/>
    <w:rsid w:val="009979F1"/>
    <w:rsid w:val="00997B30"/>
    <w:rsid w:val="009A1747"/>
    <w:rsid w:val="009A3991"/>
    <w:rsid w:val="009A5711"/>
    <w:rsid w:val="009A5B8A"/>
    <w:rsid w:val="009A7D01"/>
    <w:rsid w:val="009B0C8F"/>
    <w:rsid w:val="009B20D3"/>
    <w:rsid w:val="009B4169"/>
    <w:rsid w:val="009B46B5"/>
    <w:rsid w:val="009C3610"/>
    <w:rsid w:val="009C44DA"/>
    <w:rsid w:val="009C5781"/>
    <w:rsid w:val="009C58CC"/>
    <w:rsid w:val="009C5CEC"/>
    <w:rsid w:val="009C5F4E"/>
    <w:rsid w:val="009C644C"/>
    <w:rsid w:val="009C71B3"/>
    <w:rsid w:val="009D203D"/>
    <w:rsid w:val="009D21E7"/>
    <w:rsid w:val="009D2368"/>
    <w:rsid w:val="009D2464"/>
    <w:rsid w:val="009D3604"/>
    <w:rsid w:val="009D39C7"/>
    <w:rsid w:val="009D55DF"/>
    <w:rsid w:val="009D74ED"/>
    <w:rsid w:val="009E2254"/>
    <w:rsid w:val="009E606A"/>
    <w:rsid w:val="009F1565"/>
    <w:rsid w:val="009F5774"/>
    <w:rsid w:val="009F6F49"/>
    <w:rsid w:val="009F7473"/>
    <w:rsid w:val="00A006E5"/>
    <w:rsid w:val="00A04667"/>
    <w:rsid w:val="00A15790"/>
    <w:rsid w:val="00A227B8"/>
    <w:rsid w:val="00A32168"/>
    <w:rsid w:val="00A33594"/>
    <w:rsid w:val="00A34A12"/>
    <w:rsid w:val="00A37615"/>
    <w:rsid w:val="00A41890"/>
    <w:rsid w:val="00A43396"/>
    <w:rsid w:val="00A5193B"/>
    <w:rsid w:val="00A51E6A"/>
    <w:rsid w:val="00A57672"/>
    <w:rsid w:val="00A60E52"/>
    <w:rsid w:val="00A62336"/>
    <w:rsid w:val="00A633B4"/>
    <w:rsid w:val="00A70821"/>
    <w:rsid w:val="00A709C3"/>
    <w:rsid w:val="00A7251B"/>
    <w:rsid w:val="00A74ABC"/>
    <w:rsid w:val="00A768C5"/>
    <w:rsid w:val="00A770C0"/>
    <w:rsid w:val="00A77228"/>
    <w:rsid w:val="00A81BEC"/>
    <w:rsid w:val="00A83C08"/>
    <w:rsid w:val="00A851B9"/>
    <w:rsid w:val="00A851CC"/>
    <w:rsid w:val="00A852B3"/>
    <w:rsid w:val="00A8726F"/>
    <w:rsid w:val="00A905B1"/>
    <w:rsid w:val="00A92414"/>
    <w:rsid w:val="00AA1D0E"/>
    <w:rsid w:val="00AB1AAE"/>
    <w:rsid w:val="00AB2045"/>
    <w:rsid w:val="00AB73D0"/>
    <w:rsid w:val="00AC2259"/>
    <w:rsid w:val="00AC2B14"/>
    <w:rsid w:val="00AC63F2"/>
    <w:rsid w:val="00AD3A31"/>
    <w:rsid w:val="00AD3CE0"/>
    <w:rsid w:val="00AD4E92"/>
    <w:rsid w:val="00AD58A5"/>
    <w:rsid w:val="00AD6215"/>
    <w:rsid w:val="00AD7E8D"/>
    <w:rsid w:val="00AE542B"/>
    <w:rsid w:val="00AE61BC"/>
    <w:rsid w:val="00AE634D"/>
    <w:rsid w:val="00AE65B9"/>
    <w:rsid w:val="00AE73B3"/>
    <w:rsid w:val="00AF134E"/>
    <w:rsid w:val="00AF3DA3"/>
    <w:rsid w:val="00B00F11"/>
    <w:rsid w:val="00B043A1"/>
    <w:rsid w:val="00B123F7"/>
    <w:rsid w:val="00B12B47"/>
    <w:rsid w:val="00B15927"/>
    <w:rsid w:val="00B1669F"/>
    <w:rsid w:val="00B22E8E"/>
    <w:rsid w:val="00B26429"/>
    <w:rsid w:val="00B4252F"/>
    <w:rsid w:val="00B47207"/>
    <w:rsid w:val="00B50FAB"/>
    <w:rsid w:val="00B5252A"/>
    <w:rsid w:val="00B60841"/>
    <w:rsid w:val="00B6179A"/>
    <w:rsid w:val="00B61A0A"/>
    <w:rsid w:val="00B63E4C"/>
    <w:rsid w:val="00B7116A"/>
    <w:rsid w:val="00B76F52"/>
    <w:rsid w:val="00B87469"/>
    <w:rsid w:val="00B9028F"/>
    <w:rsid w:val="00B93C85"/>
    <w:rsid w:val="00B948C3"/>
    <w:rsid w:val="00B95968"/>
    <w:rsid w:val="00BA1164"/>
    <w:rsid w:val="00BA6164"/>
    <w:rsid w:val="00BA66D6"/>
    <w:rsid w:val="00BB0DF1"/>
    <w:rsid w:val="00BB3636"/>
    <w:rsid w:val="00BB4EC5"/>
    <w:rsid w:val="00BB6D73"/>
    <w:rsid w:val="00BC597E"/>
    <w:rsid w:val="00BC69E7"/>
    <w:rsid w:val="00BC6F28"/>
    <w:rsid w:val="00BC7322"/>
    <w:rsid w:val="00BD40B5"/>
    <w:rsid w:val="00BD72E6"/>
    <w:rsid w:val="00BE0C03"/>
    <w:rsid w:val="00BE3953"/>
    <w:rsid w:val="00BE534A"/>
    <w:rsid w:val="00BE6173"/>
    <w:rsid w:val="00BF0391"/>
    <w:rsid w:val="00BF27D5"/>
    <w:rsid w:val="00BF77E6"/>
    <w:rsid w:val="00C02260"/>
    <w:rsid w:val="00C028C1"/>
    <w:rsid w:val="00C034C7"/>
    <w:rsid w:val="00C046D8"/>
    <w:rsid w:val="00C050FC"/>
    <w:rsid w:val="00C07054"/>
    <w:rsid w:val="00C077E0"/>
    <w:rsid w:val="00C11AA5"/>
    <w:rsid w:val="00C1246D"/>
    <w:rsid w:val="00C13F9F"/>
    <w:rsid w:val="00C14B51"/>
    <w:rsid w:val="00C16864"/>
    <w:rsid w:val="00C25F99"/>
    <w:rsid w:val="00C308B5"/>
    <w:rsid w:val="00C33A61"/>
    <w:rsid w:val="00C35B16"/>
    <w:rsid w:val="00C35D00"/>
    <w:rsid w:val="00C36864"/>
    <w:rsid w:val="00C469C5"/>
    <w:rsid w:val="00C47D91"/>
    <w:rsid w:val="00C52622"/>
    <w:rsid w:val="00C55DA5"/>
    <w:rsid w:val="00C57297"/>
    <w:rsid w:val="00C6166F"/>
    <w:rsid w:val="00C71391"/>
    <w:rsid w:val="00C71CAA"/>
    <w:rsid w:val="00C767DD"/>
    <w:rsid w:val="00C84F5D"/>
    <w:rsid w:val="00C853EA"/>
    <w:rsid w:val="00C86465"/>
    <w:rsid w:val="00C8750F"/>
    <w:rsid w:val="00C8799C"/>
    <w:rsid w:val="00C903BF"/>
    <w:rsid w:val="00C91613"/>
    <w:rsid w:val="00C91FA5"/>
    <w:rsid w:val="00C95D16"/>
    <w:rsid w:val="00C96A96"/>
    <w:rsid w:val="00CA0B33"/>
    <w:rsid w:val="00CA2909"/>
    <w:rsid w:val="00CA7D47"/>
    <w:rsid w:val="00CB0B6D"/>
    <w:rsid w:val="00CB5279"/>
    <w:rsid w:val="00CB6822"/>
    <w:rsid w:val="00CC0E51"/>
    <w:rsid w:val="00CC325E"/>
    <w:rsid w:val="00CC4F8F"/>
    <w:rsid w:val="00CC60E0"/>
    <w:rsid w:val="00CD0488"/>
    <w:rsid w:val="00CD3476"/>
    <w:rsid w:val="00CD357E"/>
    <w:rsid w:val="00CE4881"/>
    <w:rsid w:val="00CE4910"/>
    <w:rsid w:val="00CE576A"/>
    <w:rsid w:val="00CE5785"/>
    <w:rsid w:val="00CE6CD0"/>
    <w:rsid w:val="00CF323F"/>
    <w:rsid w:val="00CF411F"/>
    <w:rsid w:val="00CF47B8"/>
    <w:rsid w:val="00CF5E02"/>
    <w:rsid w:val="00D00B08"/>
    <w:rsid w:val="00D0336E"/>
    <w:rsid w:val="00D04910"/>
    <w:rsid w:val="00D05932"/>
    <w:rsid w:val="00D120ED"/>
    <w:rsid w:val="00D20280"/>
    <w:rsid w:val="00D211E4"/>
    <w:rsid w:val="00D231F1"/>
    <w:rsid w:val="00D2796E"/>
    <w:rsid w:val="00D31ACD"/>
    <w:rsid w:val="00D37D45"/>
    <w:rsid w:val="00D4251D"/>
    <w:rsid w:val="00D466DA"/>
    <w:rsid w:val="00D54AC2"/>
    <w:rsid w:val="00D5749E"/>
    <w:rsid w:val="00D61104"/>
    <w:rsid w:val="00D63EDC"/>
    <w:rsid w:val="00D740E9"/>
    <w:rsid w:val="00D76D5F"/>
    <w:rsid w:val="00D77D19"/>
    <w:rsid w:val="00D803B6"/>
    <w:rsid w:val="00D80DFB"/>
    <w:rsid w:val="00D826E8"/>
    <w:rsid w:val="00D827A3"/>
    <w:rsid w:val="00D84E48"/>
    <w:rsid w:val="00D8570D"/>
    <w:rsid w:val="00D8785B"/>
    <w:rsid w:val="00D90C42"/>
    <w:rsid w:val="00D946C8"/>
    <w:rsid w:val="00D95011"/>
    <w:rsid w:val="00D95544"/>
    <w:rsid w:val="00DA0951"/>
    <w:rsid w:val="00DA1A4B"/>
    <w:rsid w:val="00DA4E21"/>
    <w:rsid w:val="00DB18EA"/>
    <w:rsid w:val="00DB19FA"/>
    <w:rsid w:val="00DB2F25"/>
    <w:rsid w:val="00DB48CB"/>
    <w:rsid w:val="00DB7661"/>
    <w:rsid w:val="00DC0BF0"/>
    <w:rsid w:val="00DC2098"/>
    <w:rsid w:val="00DC5365"/>
    <w:rsid w:val="00DC6530"/>
    <w:rsid w:val="00DC7325"/>
    <w:rsid w:val="00DC7896"/>
    <w:rsid w:val="00DD2C8E"/>
    <w:rsid w:val="00DD672C"/>
    <w:rsid w:val="00DE286F"/>
    <w:rsid w:val="00DE67EF"/>
    <w:rsid w:val="00DE71CE"/>
    <w:rsid w:val="00DF68E0"/>
    <w:rsid w:val="00E01EF0"/>
    <w:rsid w:val="00E059E8"/>
    <w:rsid w:val="00E10C40"/>
    <w:rsid w:val="00E15198"/>
    <w:rsid w:val="00E15E1A"/>
    <w:rsid w:val="00E20BCD"/>
    <w:rsid w:val="00E20F63"/>
    <w:rsid w:val="00E24C35"/>
    <w:rsid w:val="00E31E44"/>
    <w:rsid w:val="00E33613"/>
    <w:rsid w:val="00E37429"/>
    <w:rsid w:val="00E375FF"/>
    <w:rsid w:val="00E37B75"/>
    <w:rsid w:val="00E37D71"/>
    <w:rsid w:val="00E37F6C"/>
    <w:rsid w:val="00E40984"/>
    <w:rsid w:val="00E41ACD"/>
    <w:rsid w:val="00E50502"/>
    <w:rsid w:val="00E5427F"/>
    <w:rsid w:val="00E5534A"/>
    <w:rsid w:val="00E55FB7"/>
    <w:rsid w:val="00E613B8"/>
    <w:rsid w:val="00E66A72"/>
    <w:rsid w:val="00E67848"/>
    <w:rsid w:val="00E67F33"/>
    <w:rsid w:val="00E72CCE"/>
    <w:rsid w:val="00E749EA"/>
    <w:rsid w:val="00E83042"/>
    <w:rsid w:val="00E870E3"/>
    <w:rsid w:val="00E92099"/>
    <w:rsid w:val="00E94276"/>
    <w:rsid w:val="00EA1333"/>
    <w:rsid w:val="00EA320B"/>
    <w:rsid w:val="00EA735B"/>
    <w:rsid w:val="00EB4820"/>
    <w:rsid w:val="00EC0383"/>
    <w:rsid w:val="00ED0EC8"/>
    <w:rsid w:val="00ED1F47"/>
    <w:rsid w:val="00ED7579"/>
    <w:rsid w:val="00EE10C4"/>
    <w:rsid w:val="00EE35D7"/>
    <w:rsid w:val="00EE6CCC"/>
    <w:rsid w:val="00EF7C94"/>
    <w:rsid w:val="00F03A80"/>
    <w:rsid w:val="00F064BF"/>
    <w:rsid w:val="00F1394F"/>
    <w:rsid w:val="00F13B65"/>
    <w:rsid w:val="00F15CC0"/>
    <w:rsid w:val="00F16E35"/>
    <w:rsid w:val="00F215F2"/>
    <w:rsid w:val="00F2412C"/>
    <w:rsid w:val="00F24635"/>
    <w:rsid w:val="00F261E8"/>
    <w:rsid w:val="00F27E19"/>
    <w:rsid w:val="00F3360E"/>
    <w:rsid w:val="00F34162"/>
    <w:rsid w:val="00F34FA4"/>
    <w:rsid w:val="00F35132"/>
    <w:rsid w:val="00F43BD7"/>
    <w:rsid w:val="00F516EE"/>
    <w:rsid w:val="00F57A10"/>
    <w:rsid w:val="00F6199A"/>
    <w:rsid w:val="00F62165"/>
    <w:rsid w:val="00F6760C"/>
    <w:rsid w:val="00F736E4"/>
    <w:rsid w:val="00F75477"/>
    <w:rsid w:val="00F761E9"/>
    <w:rsid w:val="00F76B29"/>
    <w:rsid w:val="00F8018E"/>
    <w:rsid w:val="00F843ED"/>
    <w:rsid w:val="00F85EAC"/>
    <w:rsid w:val="00F879AC"/>
    <w:rsid w:val="00F91413"/>
    <w:rsid w:val="00F9373F"/>
    <w:rsid w:val="00F956F3"/>
    <w:rsid w:val="00F96A1B"/>
    <w:rsid w:val="00F970E4"/>
    <w:rsid w:val="00FA5C18"/>
    <w:rsid w:val="00FA6374"/>
    <w:rsid w:val="00FA765C"/>
    <w:rsid w:val="00FB201C"/>
    <w:rsid w:val="00FB6074"/>
    <w:rsid w:val="00FC74E9"/>
    <w:rsid w:val="00FD1B26"/>
    <w:rsid w:val="00FD49A2"/>
    <w:rsid w:val="00FD4ACB"/>
    <w:rsid w:val="00FD516A"/>
    <w:rsid w:val="00FD7EF8"/>
    <w:rsid w:val="00FE1357"/>
    <w:rsid w:val="00FE3938"/>
    <w:rsid w:val="00FF049B"/>
    <w:rsid w:val="00FF5A0C"/>
    <w:rsid w:val="00FF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5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</w:style>
  <w:style w:type="paragraph" w:styleId="ae">
    <w:name w:val="header"/>
    <w:basedOn w:val="a"/>
    <w:link w:val="af"/>
    <w:uiPriority w:val="99"/>
    <w:unhideWhenUsed/>
    <w:rsid w:val="0008668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086686"/>
    <w:rPr>
      <w:rFonts w:ascii="Arial" w:hAnsi="Arial" w:cs="Arial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0866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086686"/>
    <w:rPr>
      <w:rFonts w:ascii="Arial" w:hAnsi="Arial" w:cs="Arial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4E78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4E781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13B6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f4">
    <w:name w:val="Содержимое таблицы"/>
    <w:basedOn w:val="a"/>
    <w:rsid w:val="00F13B65"/>
    <w:pPr>
      <w:widowControl/>
      <w:suppressLineNumbers/>
      <w:suppressAutoHyphens/>
      <w:autoSpaceDE/>
      <w:autoSpaceDN/>
      <w:adjustRightInd/>
      <w:ind w:firstLine="0"/>
      <w:jc w:val="left"/>
    </w:pPr>
    <w:rPr>
      <w:rFonts w:ascii="Times New Roman" w:hAnsi="Times New Roman" w:cs="Times New Roman"/>
      <w:lang w:eastAsia="zh-CN"/>
    </w:rPr>
  </w:style>
  <w:style w:type="paragraph" w:customStyle="1" w:styleId="ConsPlusCell">
    <w:name w:val="ConsPlusCell"/>
    <w:uiPriority w:val="99"/>
    <w:rsid w:val="00F13B6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f5">
    <w:name w:val="Table Grid"/>
    <w:basedOn w:val="a1"/>
    <w:uiPriority w:val="59"/>
    <w:rsid w:val="00C25F99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115155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2">
    <w:name w:val="Сетка таблицы2"/>
    <w:basedOn w:val="a1"/>
    <w:next w:val="af5"/>
    <w:uiPriority w:val="39"/>
    <w:rsid w:val="00A83C08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5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</w:style>
  <w:style w:type="paragraph" w:styleId="ae">
    <w:name w:val="header"/>
    <w:basedOn w:val="a"/>
    <w:link w:val="af"/>
    <w:uiPriority w:val="99"/>
    <w:unhideWhenUsed/>
    <w:rsid w:val="0008668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086686"/>
    <w:rPr>
      <w:rFonts w:ascii="Arial" w:hAnsi="Arial" w:cs="Arial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0866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086686"/>
    <w:rPr>
      <w:rFonts w:ascii="Arial" w:hAnsi="Arial" w:cs="Arial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4E78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4E781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13B6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f4">
    <w:name w:val="Содержимое таблицы"/>
    <w:basedOn w:val="a"/>
    <w:rsid w:val="00F13B65"/>
    <w:pPr>
      <w:widowControl/>
      <w:suppressLineNumbers/>
      <w:suppressAutoHyphens/>
      <w:autoSpaceDE/>
      <w:autoSpaceDN/>
      <w:adjustRightInd/>
      <w:ind w:firstLine="0"/>
      <w:jc w:val="left"/>
    </w:pPr>
    <w:rPr>
      <w:rFonts w:ascii="Times New Roman" w:hAnsi="Times New Roman" w:cs="Times New Roman"/>
      <w:lang w:eastAsia="zh-CN"/>
    </w:rPr>
  </w:style>
  <w:style w:type="paragraph" w:customStyle="1" w:styleId="ConsPlusCell">
    <w:name w:val="ConsPlusCell"/>
    <w:uiPriority w:val="99"/>
    <w:rsid w:val="00F13B6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f5">
    <w:name w:val="Table Grid"/>
    <w:basedOn w:val="a1"/>
    <w:uiPriority w:val="59"/>
    <w:rsid w:val="00C25F99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115155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2">
    <w:name w:val="Сетка таблицы2"/>
    <w:basedOn w:val="a1"/>
    <w:next w:val="af5"/>
    <w:uiPriority w:val="39"/>
    <w:rsid w:val="00A83C08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1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BC258-14C8-457E-B9D0-E98A533B8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6573</Words>
  <Characters>47671</Characters>
  <Application>Microsoft Office Word</Application>
  <DocSecurity>4</DocSecurity>
  <Lines>397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User</cp:lastModifiedBy>
  <cp:revision>2</cp:revision>
  <cp:lastPrinted>2024-10-25T11:54:00Z</cp:lastPrinted>
  <dcterms:created xsi:type="dcterms:W3CDTF">2025-03-03T13:47:00Z</dcterms:created>
  <dcterms:modified xsi:type="dcterms:W3CDTF">2025-03-03T13:47:00Z</dcterms:modified>
</cp:coreProperties>
</file>